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20612" w14:textId="77777777" w:rsidR="008D0E68" w:rsidRDefault="00A64AFA" w:rsidP="008D0E68">
      <w:pPr>
        <w:jc w:val="center"/>
        <w:rPr>
          <w:rFonts w:ascii="Calibri" w:hAnsi="Calibri"/>
          <w:b/>
          <w:sz w:val="22"/>
          <w:szCs w:val="22"/>
          <w:u w:val="single"/>
        </w:rPr>
      </w:pPr>
      <w:bookmarkStart w:id="0" w:name="_GoBack"/>
      <w:bookmarkEnd w:id="0"/>
      <w:r>
        <w:rPr>
          <w:rFonts w:ascii="Calibri" w:hAnsi="Calibri"/>
          <w:b/>
          <w:noProof/>
          <w:sz w:val="22"/>
          <w:szCs w:val="22"/>
          <w:u w:val="single"/>
          <w:lang w:val="en-US"/>
        </w:rPr>
        <w:drawing>
          <wp:inline distT="0" distB="0" distL="0" distR="0" wp14:anchorId="7EFD9CDC" wp14:editId="6277A519">
            <wp:extent cx="597154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46_ISAC_brand_fullname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1540" cy="1449070"/>
                    </a:xfrm>
                    <a:prstGeom prst="rect">
                      <a:avLst/>
                    </a:prstGeom>
                  </pic:spPr>
                </pic:pic>
              </a:graphicData>
            </a:graphic>
          </wp:inline>
        </w:drawing>
      </w:r>
    </w:p>
    <w:p w14:paraId="1B2FB5BC" w14:textId="77777777" w:rsidR="00193932" w:rsidRPr="00CB62E5" w:rsidRDefault="00193932" w:rsidP="008D0E68">
      <w:pPr>
        <w:jc w:val="center"/>
        <w:rPr>
          <w:rFonts w:ascii="Calibri" w:hAnsi="Calibri"/>
          <w:b/>
          <w:sz w:val="22"/>
          <w:szCs w:val="22"/>
          <w:u w:val="single"/>
        </w:rPr>
      </w:pPr>
    </w:p>
    <w:p w14:paraId="105BB4EE" w14:textId="77777777" w:rsidR="008D0E68" w:rsidRPr="00A64AFA" w:rsidRDefault="004C4C62" w:rsidP="00653B06">
      <w:pPr>
        <w:jc w:val="center"/>
        <w:rPr>
          <w:rFonts w:ascii="Calibri" w:hAnsi="Calibri"/>
          <w:b/>
          <w:sz w:val="32"/>
          <w:szCs w:val="22"/>
        </w:rPr>
      </w:pPr>
      <w:r w:rsidRPr="00A64AFA">
        <w:rPr>
          <w:rFonts w:ascii="Calibri" w:hAnsi="Calibri"/>
          <w:b/>
          <w:sz w:val="32"/>
          <w:szCs w:val="22"/>
        </w:rPr>
        <w:t>Working Group Annual Report</w:t>
      </w:r>
    </w:p>
    <w:p w14:paraId="2938DAD1" w14:textId="77777777" w:rsidR="004C4C62" w:rsidRPr="00CB62E5" w:rsidRDefault="004C4C62" w:rsidP="004C4C62">
      <w:pPr>
        <w:jc w:val="center"/>
        <w:rPr>
          <w:rFonts w:ascii="Calibri" w:hAnsi="Calibri"/>
          <w:b/>
          <w:sz w:val="22"/>
          <w:szCs w:val="22"/>
          <w:u w:val="single"/>
        </w:rPr>
      </w:pPr>
    </w:p>
    <w:tbl>
      <w:tblPr>
        <w:tblStyle w:val="TableGrid"/>
        <w:tblW w:w="9385" w:type="dxa"/>
        <w:tblInd w:w="108" w:type="dxa"/>
        <w:tblLook w:val="04A0" w:firstRow="1" w:lastRow="0" w:firstColumn="1" w:lastColumn="0" w:noHBand="0" w:noVBand="1"/>
      </w:tblPr>
      <w:tblGrid>
        <w:gridCol w:w="2722"/>
        <w:gridCol w:w="6663"/>
      </w:tblGrid>
      <w:tr w:rsidR="004C4C62" w:rsidRPr="00653B06" w14:paraId="6C498224" w14:textId="77777777" w:rsidTr="00193932">
        <w:tc>
          <w:tcPr>
            <w:tcW w:w="2722" w:type="dxa"/>
            <w:shd w:val="clear" w:color="auto" w:fill="2E74B5" w:themeFill="accent1" w:themeFillShade="BF"/>
          </w:tcPr>
          <w:p w14:paraId="052F3AED" w14:textId="77777777" w:rsidR="004C4C62" w:rsidRPr="00193932" w:rsidRDefault="004C4C62" w:rsidP="00DB658D">
            <w:pPr>
              <w:rPr>
                <w:rFonts w:ascii="Calibri" w:hAnsi="Calibri"/>
                <w:b/>
                <w:color w:val="FFFFFF" w:themeColor="background1"/>
                <w:szCs w:val="24"/>
              </w:rPr>
            </w:pPr>
            <w:r w:rsidRPr="00193932">
              <w:rPr>
                <w:rFonts w:ascii="Calibri" w:hAnsi="Calibri"/>
                <w:b/>
                <w:color w:val="FFFFFF" w:themeColor="background1"/>
                <w:szCs w:val="24"/>
              </w:rPr>
              <w:t>Working Group Name</w:t>
            </w:r>
          </w:p>
          <w:p w14:paraId="7FF45602" w14:textId="77777777" w:rsidR="004C4C62" w:rsidRPr="00193932" w:rsidRDefault="004C4C62" w:rsidP="00DB658D">
            <w:pPr>
              <w:rPr>
                <w:rFonts w:ascii="Calibri" w:hAnsi="Calibri"/>
                <w:b/>
                <w:color w:val="FFFFFF" w:themeColor="background1"/>
                <w:sz w:val="22"/>
                <w:szCs w:val="22"/>
              </w:rPr>
            </w:pPr>
          </w:p>
        </w:tc>
        <w:tc>
          <w:tcPr>
            <w:tcW w:w="6663" w:type="dxa"/>
          </w:tcPr>
          <w:p w14:paraId="5B94889B" w14:textId="77777777" w:rsidR="004C4C62" w:rsidRPr="00653B06" w:rsidRDefault="008D3B5A" w:rsidP="00193932">
            <w:pPr>
              <w:rPr>
                <w:rFonts w:ascii="Calibri" w:hAnsi="Calibri"/>
                <w:sz w:val="22"/>
                <w:szCs w:val="22"/>
              </w:rPr>
            </w:pPr>
            <w:r>
              <w:rPr>
                <w:rFonts w:ascii="Calibri" w:hAnsi="Calibri"/>
                <w:sz w:val="22"/>
                <w:szCs w:val="22"/>
              </w:rPr>
              <w:t xml:space="preserve">Infection Prevention and Control </w:t>
            </w:r>
          </w:p>
        </w:tc>
      </w:tr>
      <w:tr w:rsidR="00FA705A" w:rsidRPr="00653B06" w14:paraId="7A15204A" w14:textId="77777777" w:rsidTr="00193932">
        <w:tc>
          <w:tcPr>
            <w:tcW w:w="2722" w:type="dxa"/>
            <w:shd w:val="clear" w:color="auto" w:fill="2E74B5" w:themeFill="accent1" w:themeFillShade="BF"/>
          </w:tcPr>
          <w:p w14:paraId="5B128521" w14:textId="77777777" w:rsidR="00FA705A" w:rsidRPr="00A64AFA" w:rsidRDefault="00FA705A" w:rsidP="00FA705A">
            <w:pPr>
              <w:rPr>
                <w:rFonts w:ascii="Calibri" w:hAnsi="Calibri"/>
                <w:b/>
                <w:color w:val="FFFFFF" w:themeColor="background1"/>
                <w:sz w:val="32"/>
                <w:szCs w:val="24"/>
              </w:rPr>
            </w:pPr>
            <w:r w:rsidRPr="00A64AFA">
              <w:rPr>
                <w:rFonts w:ascii="Calibri" w:hAnsi="Calibri"/>
                <w:b/>
                <w:color w:val="FFFFFF" w:themeColor="background1"/>
                <w:sz w:val="32"/>
                <w:szCs w:val="24"/>
              </w:rPr>
              <w:t xml:space="preserve">Current Officers </w:t>
            </w:r>
          </w:p>
          <w:p w14:paraId="708A2C1C" w14:textId="77777777" w:rsidR="00FA705A" w:rsidRPr="00193932" w:rsidRDefault="00FA705A" w:rsidP="00FA705A">
            <w:pPr>
              <w:rPr>
                <w:rFonts w:ascii="Calibri" w:hAnsi="Calibri"/>
                <w:b/>
                <w:i/>
                <w:color w:val="FFFFFF" w:themeColor="background1"/>
                <w:sz w:val="18"/>
                <w:szCs w:val="18"/>
              </w:rPr>
            </w:pPr>
            <w:r>
              <w:rPr>
                <w:rFonts w:ascii="Calibri" w:hAnsi="Calibri"/>
                <w:b/>
                <w:i/>
                <w:color w:val="FFFFFF" w:themeColor="background1"/>
                <w:sz w:val="18"/>
                <w:szCs w:val="18"/>
              </w:rPr>
              <w:br/>
            </w:r>
            <w:r w:rsidRPr="00193932">
              <w:rPr>
                <w:rFonts w:ascii="Calibri" w:hAnsi="Calibri"/>
                <w:b/>
                <w:i/>
                <w:color w:val="FFFFFF" w:themeColor="background1"/>
                <w:sz w:val="18"/>
                <w:szCs w:val="18"/>
              </w:rPr>
              <w:t xml:space="preserve">Please list </w:t>
            </w:r>
            <w:r>
              <w:rPr>
                <w:rFonts w:ascii="Calibri" w:hAnsi="Calibri"/>
                <w:b/>
                <w:i/>
                <w:color w:val="FFFFFF" w:themeColor="background1"/>
                <w:sz w:val="18"/>
                <w:szCs w:val="18"/>
              </w:rPr>
              <w:t>officers (chair, co-chair, treasurer and secretary – where applicable)</w:t>
            </w:r>
            <w:r w:rsidRPr="00193932">
              <w:rPr>
                <w:rFonts w:ascii="Calibri" w:hAnsi="Calibri"/>
                <w:b/>
                <w:i/>
                <w:color w:val="FFFFFF" w:themeColor="background1"/>
                <w:sz w:val="18"/>
                <w:szCs w:val="18"/>
              </w:rPr>
              <w:t xml:space="preserve"> full names, country and email addresses</w:t>
            </w:r>
          </w:p>
          <w:p w14:paraId="7FCB284D" w14:textId="77777777" w:rsidR="00FA705A" w:rsidRPr="00193932" w:rsidRDefault="00FA705A" w:rsidP="00DB658D">
            <w:pPr>
              <w:rPr>
                <w:rFonts w:ascii="Calibri" w:hAnsi="Calibri"/>
                <w:b/>
                <w:color w:val="FFFFFF" w:themeColor="background1"/>
                <w:szCs w:val="24"/>
              </w:rPr>
            </w:pPr>
          </w:p>
        </w:tc>
        <w:tc>
          <w:tcPr>
            <w:tcW w:w="6663" w:type="dxa"/>
          </w:tcPr>
          <w:p w14:paraId="2FD6152C" w14:textId="77777777" w:rsidR="009654F6" w:rsidRDefault="009654F6" w:rsidP="00193932">
            <w:pPr>
              <w:rPr>
                <w:rFonts w:ascii="Calibri" w:hAnsi="Calibri"/>
                <w:sz w:val="22"/>
                <w:szCs w:val="22"/>
              </w:rPr>
            </w:pPr>
          </w:p>
          <w:p w14:paraId="42F714EC" w14:textId="77777777" w:rsidR="00FA705A" w:rsidRDefault="008D3B5A" w:rsidP="00193932">
            <w:pPr>
              <w:rPr>
                <w:rFonts w:ascii="Calibri" w:hAnsi="Calibri"/>
                <w:sz w:val="22"/>
                <w:szCs w:val="22"/>
              </w:rPr>
            </w:pPr>
            <w:r>
              <w:rPr>
                <w:rFonts w:ascii="Calibri" w:hAnsi="Calibri"/>
                <w:sz w:val="22"/>
                <w:szCs w:val="22"/>
              </w:rPr>
              <w:t>Andreas Voss – Chair</w:t>
            </w:r>
          </w:p>
          <w:p w14:paraId="1BEA76B5" w14:textId="77777777" w:rsidR="008D3B5A" w:rsidRDefault="008D3B5A" w:rsidP="00193932">
            <w:pPr>
              <w:rPr>
                <w:rFonts w:ascii="Calibri" w:hAnsi="Calibri"/>
                <w:sz w:val="22"/>
                <w:szCs w:val="22"/>
              </w:rPr>
            </w:pPr>
            <w:r>
              <w:rPr>
                <w:rFonts w:ascii="Calibri" w:hAnsi="Calibri"/>
                <w:sz w:val="22"/>
                <w:szCs w:val="22"/>
              </w:rPr>
              <w:t>Andreas Widmer – Co chair</w:t>
            </w:r>
          </w:p>
          <w:p w14:paraId="0CD8B07C" w14:textId="77777777" w:rsidR="008D3B5A" w:rsidRDefault="008D3B5A" w:rsidP="00193932">
            <w:pPr>
              <w:rPr>
                <w:rFonts w:ascii="Calibri" w:hAnsi="Calibri"/>
                <w:sz w:val="22"/>
                <w:szCs w:val="22"/>
              </w:rPr>
            </w:pPr>
            <w:r>
              <w:rPr>
                <w:rFonts w:ascii="Calibri" w:hAnsi="Calibri"/>
                <w:sz w:val="22"/>
                <w:szCs w:val="22"/>
              </w:rPr>
              <w:t xml:space="preserve">Ermira Tartari – Secretary </w:t>
            </w:r>
          </w:p>
          <w:p w14:paraId="6FF73765" w14:textId="77777777" w:rsidR="008D3B5A" w:rsidRPr="00653B06" w:rsidRDefault="008D3B5A" w:rsidP="00193932">
            <w:pPr>
              <w:rPr>
                <w:rFonts w:ascii="Calibri" w:hAnsi="Calibri"/>
                <w:sz w:val="22"/>
                <w:szCs w:val="22"/>
              </w:rPr>
            </w:pPr>
            <w:r>
              <w:rPr>
                <w:rFonts w:ascii="Calibri" w:hAnsi="Calibri"/>
                <w:sz w:val="22"/>
                <w:szCs w:val="22"/>
              </w:rPr>
              <w:t xml:space="preserve">Peter Collignon- Treasury </w:t>
            </w:r>
          </w:p>
        </w:tc>
      </w:tr>
      <w:tr w:rsidR="004C4C62" w:rsidRPr="00653B06" w14:paraId="151C56AF" w14:textId="77777777" w:rsidTr="00193932">
        <w:tc>
          <w:tcPr>
            <w:tcW w:w="2722" w:type="dxa"/>
            <w:shd w:val="clear" w:color="auto" w:fill="2E74B5" w:themeFill="accent1" w:themeFillShade="BF"/>
          </w:tcPr>
          <w:p w14:paraId="1784A7CD" w14:textId="77777777" w:rsidR="004C4C62" w:rsidRPr="00A64AFA" w:rsidRDefault="00646207" w:rsidP="00DB658D">
            <w:pPr>
              <w:rPr>
                <w:rFonts w:ascii="Calibri" w:hAnsi="Calibri"/>
                <w:b/>
                <w:color w:val="FFFFFF" w:themeColor="background1"/>
                <w:sz w:val="32"/>
                <w:szCs w:val="24"/>
              </w:rPr>
            </w:pPr>
            <w:r>
              <w:rPr>
                <w:rFonts w:ascii="Calibri" w:hAnsi="Calibri"/>
                <w:b/>
                <w:color w:val="FFFFFF" w:themeColor="background1"/>
                <w:sz w:val="32"/>
                <w:szCs w:val="24"/>
              </w:rPr>
              <w:t xml:space="preserve">Update </w:t>
            </w:r>
            <w:r w:rsidR="004C4C62" w:rsidRPr="00A64AFA">
              <w:rPr>
                <w:rFonts w:ascii="Calibri" w:hAnsi="Calibri"/>
                <w:b/>
                <w:color w:val="FFFFFF" w:themeColor="background1"/>
                <w:sz w:val="32"/>
                <w:szCs w:val="24"/>
              </w:rPr>
              <w:t xml:space="preserve"> Members </w:t>
            </w:r>
          </w:p>
          <w:p w14:paraId="5726331F" w14:textId="77777777" w:rsidR="001E4E3A" w:rsidRPr="00193932" w:rsidRDefault="001E4E3A" w:rsidP="00DB658D">
            <w:pPr>
              <w:rPr>
                <w:rFonts w:ascii="Calibri" w:hAnsi="Calibri"/>
                <w:b/>
                <w:i/>
                <w:color w:val="FFFFFF" w:themeColor="background1"/>
                <w:sz w:val="18"/>
                <w:szCs w:val="18"/>
              </w:rPr>
            </w:pPr>
          </w:p>
          <w:p w14:paraId="6F840952" w14:textId="77777777" w:rsidR="001E4E3A" w:rsidRPr="00193932" w:rsidRDefault="001E4E3A" w:rsidP="00DB658D">
            <w:pPr>
              <w:rPr>
                <w:rFonts w:ascii="Calibri" w:hAnsi="Calibri"/>
                <w:b/>
                <w:i/>
                <w:color w:val="FFFFFF" w:themeColor="background1"/>
                <w:sz w:val="18"/>
                <w:szCs w:val="18"/>
              </w:rPr>
            </w:pPr>
            <w:r w:rsidRPr="00193932">
              <w:rPr>
                <w:rFonts w:ascii="Calibri" w:hAnsi="Calibri"/>
                <w:b/>
                <w:i/>
                <w:color w:val="FFFFFF" w:themeColor="background1"/>
                <w:sz w:val="18"/>
                <w:szCs w:val="18"/>
              </w:rPr>
              <w:t xml:space="preserve">Please list </w:t>
            </w:r>
            <w:r w:rsidR="00646207">
              <w:rPr>
                <w:rFonts w:ascii="Calibri" w:hAnsi="Calibri"/>
                <w:b/>
                <w:i/>
                <w:color w:val="FFFFFF" w:themeColor="background1"/>
                <w:sz w:val="18"/>
                <w:szCs w:val="18"/>
              </w:rPr>
              <w:t xml:space="preserve">new </w:t>
            </w:r>
            <w:r w:rsidRPr="00193932">
              <w:rPr>
                <w:rFonts w:ascii="Calibri" w:hAnsi="Calibri"/>
                <w:b/>
                <w:i/>
                <w:color w:val="FFFFFF" w:themeColor="background1"/>
                <w:sz w:val="18"/>
                <w:szCs w:val="18"/>
              </w:rPr>
              <w:t xml:space="preserve">members </w:t>
            </w:r>
            <w:r w:rsidR="005B0019" w:rsidRPr="00193932">
              <w:rPr>
                <w:rFonts w:ascii="Calibri" w:hAnsi="Calibri"/>
                <w:b/>
                <w:i/>
                <w:color w:val="FFFFFF" w:themeColor="background1"/>
                <w:sz w:val="18"/>
                <w:szCs w:val="18"/>
              </w:rPr>
              <w:t xml:space="preserve">full names, </w:t>
            </w:r>
            <w:r w:rsidRPr="00193932">
              <w:rPr>
                <w:rFonts w:ascii="Calibri" w:hAnsi="Calibri"/>
                <w:b/>
                <w:i/>
                <w:color w:val="FFFFFF" w:themeColor="background1"/>
                <w:sz w:val="18"/>
                <w:szCs w:val="18"/>
              </w:rPr>
              <w:t>country</w:t>
            </w:r>
            <w:r w:rsidR="005B0019" w:rsidRPr="00193932">
              <w:rPr>
                <w:rFonts w:ascii="Calibri" w:hAnsi="Calibri"/>
                <w:b/>
                <w:i/>
                <w:color w:val="FFFFFF" w:themeColor="background1"/>
                <w:sz w:val="18"/>
                <w:szCs w:val="18"/>
              </w:rPr>
              <w:t xml:space="preserve"> and </w:t>
            </w:r>
            <w:r w:rsidR="00372961" w:rsidRPr="00193932">
              <w:rPr>
                <w:rFonts w:ascii="Calibri" w:hAnsi="Calibri"/>
                <w:b/>
                <w:i/>
                <w:color w:val="FFFFFF" w:themeColor="background1"/>
                <w:sz w:val="18"/>
                <w:szCs w:val="18"/>
              </w:rPr>
              <w:t>email addresses</w:t>
            </w:r>
          </w:p>
          <w:p w14:paraId="37667F8F" w14:textId="77777777" w:rsidR="004C4C62" w:rsidRPr="00193932" w:rsidRDefault="004C4C62" w:rsidP="00DB658D">
            <w:pPr>
              <w:rPr>
                <w:rFonts w:ascii="Calibri" w:hAnsi="Calibri"/>
                <w:b/>
                <w:color w:val="FFFFFF" w:themeColor="background1"/>
                <w:sz w:val="22"/>
                <w:szCs w:val="22"/>
              </w:rPr>
            </w:pPr>
          </w:p>
          <w:p w14:paraId="723852A9" w14:textId="77777777" w:rsidR="004C4C62" w:rsidRPr="00193932" w:rsidRDefault="004C4C62" w:rsidP="00DB658D">
            <w:pPr>
              <w:rPr>
                <w:rFonts w:ascii="Calibri" w:hAnsi="Calibri"/>
                <w:b/>
                <w:color w:val="FFFFFF" w:themeColor="background1"/>
                <w:sz w:val="22"/>
                <w:szCs w:val="22"/>
              </w:rPr>
            </w:pPr>
          </w:p>
        </w:tc>
        <w:tc>
          <w:tcPr>
            <w:tcW w:w="6663" w:type="dxa"/>
          </w:tcPr>
          <w:p w14:paraId="58D71107" w14:textId="77777777" w:rsidR="004C4C62" w:rsidRDefault="004C4C62" w:rsidP="00193932">
            <w:pPr>
              <w:rPr>
                <w:rFonts w:ascii="Calibri" w:hAnsi="Calibri"/>
                <w:sz w:val="22"/>
                <w:szCs w:val="22"/>
              </w:rPr>
            </w:pPr>
          </w:p>
          <w:p w14:paraId="12E4A03B" w14:textId="51F31ABE" w:rsidR="0027280A" w:rsidRPr="003B7082" w:rsidRDefault="0027280A" w:rsidP="00193932">
            <w:pPr>
              <w:pStyle w:val="ListParagraph"/>
              <w:numPr>
                <w:ilvl w:val="0"/>
                <w:numId w:val="8"/>
              </w:numPr>
              <w:rPr>
                <w:rStyle w:val="Hyperlink"/>
                <w:color w:val="auto"/>
                <w:u w:val="none"/>
              </w:rPr>
            </w:pPr>
            <w:r w:rsidRPr="0027280A">
              <w:t xml:space="preserve">Vincent Cheng, Hong Kong </w:t>
            </w:r>
            <w:r>
              <w:t xml:space="preserve">email: </w:t>
            </w:r>
            <w:hyperlink r:id="rId8" w:history="1">
              <w:r w:rsidR="00DB658D" w:rsidRPr="00E223EF">
                <w:rPr>
                  <w:rStyle w:val="Hyperlink"/>
                </w:rPr>
                <w:t>chengccv@ha.org.hk</w:t>
              </w:r>
            </w:hyperlink>
          </w:p>
          <w:p w14:paraId="6B4164C3" w14:textId="5D62895A" w:rsidR="003B7082" w:rsidRDefault="003707BD" w:rsidP="00193932">
            <w:pPr>
              <w:pStyle w:val="ListParagraph"/>
              <w:numPr>
                <w:ilvl w:val="0"/>
                <w:numId w:val="8"/>
              </w:numPr>
            </w:pPr>
            <w:r>
              <w:t xml:space="preserve">Katja Saris, Netherlands email: </w:t>
            </w:r>
            <w:hyperlink r:id="rId9" w:history="1">
              <w:r w:rsidRPr="00E223EF">
                <w:rPr>
                  <w:rStyle w:val="Hyperlink"/>
                </w:rPr>
                <w:t>katjasaris@gmail.com</w:t>
              </w:r>
            </w:hyperlink>
            <w:r>
              <w:t xml:space="preserve"> </w:t>
            </w:r>
          </w:p>
          <w:p w14:paraId="75C802B2" w14:textId="59EA342E" w:rsidR="00DB658D" w:rsidRPr="0027280A" w:rsidRDefault="00DB658D" w:rsidP="00693446">
            <w:pPr>
              <w:pStyle w:val="ListParagraph"/>
            </w:pPr>
          </w:p>
        </w:tc>
      </w:tr>
    </w:tbl>
    <w:p w14:paraId="7B364054" w14:textId="1D2A5EDA" w:rsidR="004C4C62" w:rsidRDefault="004C4C62" w:rsidP="008D0E68">
      <w:pPr>
        <w:jc w:val="center"/>
        <w:rPr>
          <w:rFonts w:ascii="Calibri" w:hAnsi="Calibri"/>
          <w:b/>
          <w:sz w:val="22"/>
          <w:szCs w:val="22"/>
          <w:u w:val="single"/>
        </w:rPr>
      </w:pPr>
    </w:p>
    <w:tbl>
      <w:tblPr>
        <w:tblStyle w:val="TableGrid"/>
        <w:tblW w:w="9385" w:type="dxa"/>
        <w:tblInd w:w="108" w:type="dxa"/>
        <w:tblLook w:val="04A0" w:firstRow="1" w:lastRow="0" w:firstColumn="1" w:lastColumn="0" w:noHBand="0" w:noVBand="1"/>
      </w:tblPr>
      <w:tblGrid>
        <w:gridCol w:w="2722"/>
        <w:gridCol w:w="6663"/>
      </w:tblGrid>
      <w:tr w:rsidR="00A85C09" w:rsidRPr="00653B06" w14:paraId="5043F441" w14:textId="77777777" w:rsidTr="00193932">
        <w:trPr>
          <w:trHeight w:val="345"/>
        </w:trPr>
        <w:tc>
          <w:tcPr>
            <w:tcW w:w="9385" w:type="dxa"/>
            <w:gridSpan w:val="2"/>
            <w:shd w:val="clear" w:color="auto" w:fill="83CFD9"/>
          </w:tcPr>
          <w:p w14:paraId="6B4EBEAA" w14:textId="77777777" w:rsidR="00A85C09" w:rsidRPr="00A91070" w:rsidRDefault="00A64AFA" w:rsidP="00A91070">
            <w:pPr>
              <w:pStyle w:val="ListParagraph"/>
              <w:numPr>
                <w:ilvl w:val="0"/>
                <w:numId w:val="2"/>
              </w:numPr>
              <w:rPr>
                <w:b/>
                <w:szCs w:val="24"/>
              </w:rPr>
            </w:pPr>
            <w:r>
              <w:rPr>
                <w:b/>
                <w:szCs w:val="24"/>
              </w:rPr>
              <w:t>2017</w:t>
            </w:r>
            <w:r w:rsidR="00A85C09" w:rsidRPr="00A91070">
              <w:rPr>
                <w:b/>
                <w:szCs w:val="24"/>
              </w:rPr>
              <w:t xml:space="preserve"> Activities</w:t>
            </w:r>
          </w:p>
          <w:p w14:paraId="46F56C2E" w14:textId="77777777" w:rsidR="00A85C09" w:rsidRPr="00A85C09" w:rsidRDefault="00A85C09" w:rsidP="00DB658D">
            <w:pPr>
              <w:rPr>
                <w:rFonts w:ascii="Calibri" w:hAnsi="Calibri"/>
                <w:b/>
                <w:szCs w:val="24"/>
              </w:rPr>
            </w:pPr>
          </w:p>
        </w:tc>
      </w:tr>
      <w:tr w:rsidR="00A85C09" w:rsidRPr="00653B06" w14:paraId="0FD028C4" w14:textId="77777777" w:rsidTr="00193932">
        <w:tc>
          <w:tcPr>
            <w:tcW w:w="2722" w:type="dxa"/>
            <w:shd w:val="clear" w:color="auto" w:fill="2E74B5" w:themeFill="accent1" w:themeFillShade="BF"/>
          </w:tcPr>
          <w:p w14:paraId="59FE4FC2" w14:textId="77777777" w:rsidR="00A85C09" w:rsidRPr="00A64AFA" w:rsidRDefault="007B513F" w:rsidP="00A64AFA">
            <w:pPr>
              <w:rPr>
                <w:rFonts w:ascii="Calibri" w:hAnsi="Calibri"/>
                <w:b/>
                <w:color w:val="FFFFFF" w:themeColor="background1"/>
                <w:sz w:val="32"/>
                <w:szCs w:val="24"/>
              </w:rPr>
            </w:pPr>
            <w:r w:rsidRPr="00A64AFA">
              <w:rPr>
                <w:rFonts w:ascii="Calibri" w:hAnsi="Calibri"/>
                <w:b/>
                <w:color w:val="FFFFFF" w:themeColor="background1"/>
                <w:sz w:val="32"/>
                <w:szCs w:val="24"/>
              </w:rPr>
              <w:t>Business M</w:t>
            </w:r>
            <w:r w:rsidR="00A85C09" w:rsidRPr="00A64AFA">
              <w:rPr>
                <w:rFonts w:ascii="Calibri" w:hAnsi="Calibri"/>
                <w:b/>
                <w:color w:val="FFFFFF" w:themeColor="background1"/>
                <w:sz w:val="32"/>
                <w:szCs w:val="24"/>
              </w:rPr>
              <w:t>eetings</w:t>
            </w:r>
          </w:p>
          <w:p w14:paraId="0C469FC5" w14:textId="77777777" w:rsidR="00A85C09" w:rsidRPr="00193932" w:rsidRDefault="00A85C09" w:rsidP="00A85C09">
            <w:pPr>
              <w:jc w:val="left"/>
              <w:rPr>
                <w:rFonts w:ascii="Calibri" w:hAnsi="Calibri"/>
                <w:b/>
                <w:i/>
                <w:color w:val="FFFFFF" w:themeColor="background1"/>
                <w:sz w:val="18"/>
                <w:szCs w:val="18"/>
              </w:rPr>
            </w:pPr>
          </w:p>
          <w:p w14:paraId="0C6BF753" w14:textId="77777777" w:rsidR="00A85C09" w:rsidRPr="00193932" w:rsidRDefault="00A85C09" w:rsidP="00A85C09">
            <w:pPr>
              <w:jc w:val="left"/>
              <w:rPr>
                <w:rFonts w:ascii="Calibri" w:hAnsi="Calibri"/>
                <w:b/>
                <w:i/>
                <w:color w:val="FFFFFF" w:themeColor="background1"/>
                <w:sz w:val="18"/>
                <w:szCs w:val="18"/>
              </w:rPr>
            </w:pPr>
            <w:r w:rsidRPr="00193932">
              <w:rPr>
                <w:rFonts w:ascii="Calibri" w:hAnsi="Calibri"/>
                <w:b/>
                <w:i/>
                <w:color w:val="FFFFFF" w:themeColor="background1"/>
                <w:sz w:val="18"/>
                <w:szCs w:val="18"/>
              </w:rPr>
              <w:t>Please provide a list of meetings attended and associated minutes</w:t>
            </w:r>
            <w:r w:rsidR="00EB2727" w:rsidRPr="00193932">
              <w:rPr>
                <w:rFonts w:ascii="Calibri" w:hAnsi="Calibri"/>
                <w:b/>
                <w:i/>
                <w:color w:val="FFFFFF" w:themeColor="background1"/>
                <w:sz w:val="18"/>
                <w:szCs w:val="18"/>
              </w:rPr>
              <w:t xml:space="preserve">* during </w:t>
            </w:r>
            <w:r w:rsidR="004D6DD9">
              <w:rPr>
                <w:rFonts w:ascii="Calibri" w:hAnsi="Calibri"/>
                <w:b/>
                <w:i/>
                <w:color w:val="FFFFFF" w:themeColor="background1"/>
                <w:sz w:val="18"/>
                <w:szCs w:val="18"/>
              </w:rPr>
              <w:t>Jan-Dec 2017</w:t>
            </w:r>
          </w:p>
          <w:p w14:paraId="24FBEBD1" w14:textId="77777777" w:rsidR="00EB2727" w:rsidRPr="00193932" w:rsidRDefault="00EB2727" w:rsidP="00EB2727">
            <w:pPr>
              <w:rPr>
                <w:rFonts w:ascii="Calibri" w:hAnsi="Calibri"/>
                <w:b/>
                <w:i/>
                <w:color w:val="FFFFFF" w:themeColor="background1"/>
                <w:sz w:val="18"/>
                <w:szCs w:val="18"/>
              </w:rPr>
            </w:pPr>
          </w:p>
          <w:p w14:paraId="6F928165" w14:textId="77777777" w:rsidR="00EB2727" w:rsidRPr="00193932" w:rsidRDefault="00EB2727" w:rsidP="00EB2727">
            <w:pPr>
              <w:rPr>
                <w:rFonts w:ascii="Calibri" w:hAnsi="Calibri"/>
                <w:b/>
                <w:i/>
                <w:color w:val="FFFFFF" w:themeColor="background1"/>
                <w:sz w:val="18"/>
                <w:szCs w:val="18"/>
              </w:rPr>
            </w:pPr>
          </w:p>
          <w:p w14:paraId="627B030A" w14:textId="77777777" w:rsidR="00EB2727" w:rsidRPr="00193932" w:rsidRDefault="00EB2727" w:rsidP="00EB2727">
            <w:pPr>
              <w:rPr>
                <w:b/>
                <w:i/>
                <w:color w:val="FFFFFF" w:themeColor="background1"/>
                <w:sz w:val="18"/>
                <w:szCs w:val="18"/>
              </w:rPr>
            </w:pPr>
            <w:r w:rsidRPr="00193932">
              <w:rPr>
                <w:rFonts w:ascii="Calibri" w:hAnsi="Calibri"/>
                <w:b/>
                <w:i/>
                <w:color w:val="FFFFFF" w:themeColor="background1"/>
                <w:sz w:val="18"/>
                <w:szCs w:val="18"/>
              </w:rPr>
              <w:t>*minutes can be attached as separate documents if preferred</w:t>
            </w:r>
          </w:p>
          <w:p w14:paraId="24308082" w14:textId="77777777" w:rsidR="00A85C09" w:rsidRPr="00193932" w:rsidRDefault="00A85C09" w:rsidP="00DB658D">
            <w:pPr>
              <w:rPr>
                <w:rFonts w:ascii="Calibri" w:hAnsi="Calibri"/>
                <w:b/>
                <w:color w:val="FFFFFF" w:themeColor="background1"/>
                <w:szCs w:val="24"/>
              </w:rPr>
            </w:pPr>
          </w:p>
        </w:tc>
        <w:tc>
          <w:tcPr>
            <w:tcW w:w="6663" w:type="dxa"/>
          </w:tcPr>
          <w:p w14:paraId="73BEC7F3" w14:textId="77777777" w:rsidR="00A85C09" w:rsidRDefault="00A85C09" w:rsidP="00DB658D">
            <w:pPr>
              <w:rPr>
                <w:rFonts w:ascii="Calibri" w:hAnsi="Calibri"/>
                <w:sz w:val="22"/>
                <w:szCs w:val="22"/>
              </w:rPr>
            </w:pPr>
          </w:p>
          <w:p w14:paraId="7909B57A" w14:textId="77777777" w:rsidR="009654F6" w:rsidRPr="00EC54EB" w:rsidRDefault="009654F6" w:rsidP="00EC54EB">
            <w:pPr>
              <w:pStyle w:val="ListParagraph"/>
              <w:numPr>
                <w:ilvl w:val="0"/>
                <w:numId w:val="5"/>
              </w:numPr>
            </w:pPr>
            <w:r w:rsidRPr="00EC54EB">
              <w:t>ECCMID 24 April 2017, Vienna</w:t>
            </w:r>
          </w:p>
          <w:p w14:paraId="0484016F" w14:textId="77777777" w:rsidR="00A91070" w:rsidRPr="00EC54EB" w:rsidRDefault="009654F6" w:rsidP="00EC54EB">
            <w:pPr>
              <w:pStyle w:val="ListParagraph"/>
              <w:numPr>
                <w:ilvl w:val="0"/>
                <w:numId w:val="5"/>
              </w:numPr>
            </w:pPr>
            <w:r w:rsidRPr="00EC54EB">
              <w:t>ICPIC international meeting 21 June 2017, Geneva</w:t>
            </w:r>
          </w:p>
          <w:p w14:paraId="3149020F" w14:textId="77777777" w:rsidR="009654F6" w:rsidRDefault="009654F6" w:rsidP="00193932">
            <w:pPr>
              <w:rPr>
                <w:rFonts w:ascii="Calibri" w:hAnsi="Calibri"/>
                <w:sz w:val="22"/>
                <w:szCs w:val="22"/>
              </w:rPr>
            </w:pPr>
          </w:p>
          <w:p w14:paraId="58E0CE6B" w14:textId="77777777" w:rsidR="00946EBF" w:rsidRPr="00946EBF" w:rsidRDefault="00946EBF" w:rsidP="00946EBF">
            <w:pPr>
              <w:rPr>
                <w:b/>
                <w:u w:val="single"/>
              </w:rPr>
            </w:pPr>
            <w:r w:rsidRPr="00946EBF">
              <w:rPr>
                <w:b/>
                <w:u w:val="single"/>
              </w:rPr>
              <w:t xml:space="preserve">IPC working group minutes from the meeting </w:t>
            </w:r>
          </w:p>
          <w:p w14:paraId="435BB7F6" w14:textId="77777777" w:rsidR="00946EBF" w:rsidRPr="00891F4B" w:rsidRDefault="00946EBF" w:rsidP="00946EBF">
            <w:pPr>
              <w:overflowPunct/>
              <w:autoSpaceDE/>
              <w:autoSpaceDN/>
              <w:adjustRightInd/>
              <w:jc w:val="left"/>
              <w:textAlignment w:val="auto"/>
              <w:rPr>
                <w:rFonts w:ascii="Arial" w:hAnsi="Arial" w:cs="Arial"/>
                <w:color w:val="222222"/>
                <w:sz w:val="19"/>
                <w:szCs w:val="19"/>
                <w:lang w:val="en-US"/>
              </w:rPr>
            </w:pPr>
            <w:r w:rsidRPr="00891F4B">
              <w:rPr>
                <w:rFonts w:ascii="Arial" w:hAnsi="Arial" w:cs="Arial"/>
                <w:color w:val="0B5394"/>
                <w:sz w:val="19"/>
                <w:szCs w:val="19"/>
                <w:lang w:val="en-US"/>
              </w:rPr>
              <w:t> </w:t>
            </w:r>
          </w:p>
          <w:p w14:paraId="30AD3115" w14:textId="3B569B0F" w:rsidR="00946EBF" w:rsidRPr="00946EBF" w:rsidRDefault="0027280A" w:rsidP="00946EBF">
            <w:pPr>
              <w:pStyle w:val="ListParagraph"/>
              <w:numPr>
                <w:ilvl w:val="0"/>
                <w:numId w:val="5"/>
              </w:numPr>
            </w:pPr>
            <w:r>
              <w:t xml:space="preserve">Group members </w:t>
            </w:r>
            <w:r w:rsidR="00946EBF" w:rsidRPr="00946EBF">
              <w:t>involved in the Environmental Cleaning and disinfection survey, the manuscript is currently being drafted and will be disseminated to working group members once this is complete. </w:t>
            </w:r>
          </w:p>
          <w:p w14:paraId="744CE520" w14:textId="57404D01" w:rsidR="00946EBF" w:rsidRPr="00946EBF" w:rsidRDefault="0027280A" w:rsidP="00946EBF">
            <w:pPr>
              <w:pStyle w:val="ListParagraph"/>
              <w:numPr>
                <w:ilvl w:val="0"/>
                <w:numId w:val="5"/>
              </w:numPr>
            </w:pPr>
            <w:r>
              <w:t>Group members</w:t>
            </w:r>
            <w:r w:rsidR="00946EBF" w:rsidRPr="00946EBF">
              <w:t xml:space="preserve"> involved in the Endoscope Reprocessing survey project, the manuscript is being drafted and will be disseminated to working group members once this is complete. </w:t>
            </w:r>
          </w:p>
          <w:p w14:paraId="44FEEBBE" w14:textId="77777777" w:rsidR="00946EBF" w:rsidRPr="00946EBF" w:rsidRDefault="00946EBF" w:rsidP="00946EBF">
            <w:pPr>
              <w:pStyle w:val="ListParagraph"/>
              <w:numPr>
                <w:ilvl w:val="0"/>
                <w:numId w:val="5"/>
              </w:numPr>
            </w:pPr>
            <w:r w:rsidRPr="00946EBF">
              <w:t>New project proposals for collaboration</w:t>
            </w:r>
          </w:p>
          <w:p w14:paraId="02A6C041" w14:textId="15D0268D" w:rsidR="00946EBF" w:rsidRPr="00946EBF" w:rsidRDefault="00946EBF" w:rsidP="00946EBF">
            <w:pPr>
              <w:pStyle w:val="ListParagraph"/>
              <w:numPr>
                <w:ilvl w:val="0"/>
                <w:numId w:val="5"/>
              </w:numPr>
            </w:pPr>
            <w:r w:rsidRPr="00946EBF">
              <w:t>SSI patient engagement, a survey for post-operative patients and their experience with SSI prevention information provided throughout their surgical experience has been compiled and waiting to be implemented. Please do inform us if you are interested to disseminate and implement the survey in your hospital and be part of this international collaboration. </w:t>
            </w:r>
          </w:p>
          <w:p w14:paraId="522A2420" w14:textId="50691967" w:rsidR="00946EBF" w:rsidRPr="00946EBF" w:rsidRDefault="00946EBF" w:rsidP="00946EBF">
            <w:pPr>
              <w:pStyle w:val="ListParagraph"/>
              <w:numPr>
                <w:ilvl w:val="0"/>
                <w:numId w:val="5"/>
              </w:numPr>
              <w:spacing w:before="100" w:beforeAutospacing="1" w:after="100" w:afterAutospacing="1"/>
            </w:pPr>
            <w:r w:rsidRPr="00946EBF">
              <w:lastRenderedPageBreak/>
              <w:t xml:space="preserve">Non-ventilated healthcare associated pneumonia measures for prevention – a </w:t>
            </w:r>
            <w:r w:rsidR="002D45EA">
              <w:t xml:space="preserve">scientific </w:t>
            </w:r>
            <w:r w:rsidRPr="00946EBF">
              <w:t>meeting with expert</w:t>
            </w:r>
            <w:r w:rsidR="002D45EA">
              <w:t>s in the field, is to be organized</w:t>
            </w:r>
            <w:r w:rsidRPr="00946EBF">
              <w:t xml:space="preserve"> (meeting </w:t>
            </w:r>
            <w:r w:rsidR="002D45EA">
              <w:t xml:space="preserve">confirmation </w:t>
            </w:r>
            <w:r w:rsidRPr="00946EBF">
              <w:t>date and place to be confirmed)</w:t>
            </w:r>
          </w:p>
          <w:p w14:paraId="0CC69ADB" w14:textId="0F03A98E" w:rsidR="00946EBF" w:rsidRPr="002D45EA" w:rsidRDefault="00946EBF" w:rsidP="00946EBF">
            <w:pPr>
              <w:pStyle w:val="ListParagraph"/>
              <w:numPr>
                <w:ilvl w:val="0"/>
                <w:numId w:val="5"/>
              </w:numPr>
              <w:spacing w:before="100" w:beforeAutospacing="1" w:after="100" w:afterAutospacing="1"/>
            </w:pPr>
            <w:r w:rsidRPr="00946EBF">
              <w:t>MDRO in waste water/surveillance system, awaiting project proposal from Alex Friedrich</w:t>
            </w:r>
          </w:p>
          <w:p w14:paraId="3A2F6E45" w14:textId="77777777" w:rsidR="00946EBF" w:rsidRPr="00946EBF" w:rsidRDefault="00946EBF" w:rsidP="00946EBF">
            <w:pPr>
              <w:pStyle w:val="ListParagraph"/>
              <w:numPr>
                <w:ilvl w:val="0"/>
                <w:numId w:val="5"/>
              </w:numPr>
              <w:spacing w:before="100" w:beforeAutospacing="1" w:after="100" w:afterAutospacing="1"/>
            </w:pPr>
            <w:r w:rsidRPr="00946EBF">
              <w:t>Educational courses</w:t>
            </w:r>
          </w:p>
          <w:p w14:paraId="48A61513" w14:textId="1811632F" w:rsidR="00946EBF" w:rsidRPr="00946EBF" w:rsidRDefault="00946EBF" w:rsidP="00946EBF">
            <w:pPr>
              <w:pStyle w:val="ListParagraph"/>
              <w:numPr>
                <w:ilvl w:val="0"/>
                <w:numId w:val="5"/>
              </w:numPr>
              <w:spacing w:before="100" w:beforeAutospacing="1" w:after="100" w:afterAutospacing="1"/>
            </w:pPr>
            <w:r w:rsidRPr="00946EBF">
              <w:t xml:space="preserve">An IPC course will be taking place in Indonesia </w:t>
            </w:r>
            <w:r w:rsidR="002D45EA">
              <w:t>November 2017</w:t>
            </w:r>
          </w:p>
          <w:p w14:paraId="5737B964" w14:textId="77777777" w:rsidR="00946EBF" w:rsidRDefault="00946EBF" w:rsidP="002D45EA">
            <w:pPr>
              <w:pStyle w:val="ListParagraph"/>
              <w:spacing w:before="100" w:beforeAutospacing="1" w:after="100" w:afterAutospacing="1"/>
            </w:pPr>
          </w:p>
        </w:tc>
      </w:tr>
      <w:tr w:rsidR="00A85C09" w:rsidRPr="00653B06" w14:paraId="32A2000B" w14:textId="77777777" w:rsidTr="00193932">
        <w:tc>
          <w:tcPr>
            <w:tcW w:w="2722" w:type="dxa"/>
            <w:shd w:val="clear" w:color="auto" w:fill="2E74B5" w:themeFill="accent1" w:themeFillShade="BF"/>
          </w:tcPr>
          <w:p w14:paraId="3FB8AF36" w14:textId="77777777" w:rsidR="00A85C09" w:rsidRPr="00A64AFA" w:rsidRDefault="007B513F" w:rsidP="00A64AFA">
            <w:pPr>
              <w:rPr>
                <w:rFonts w:ascii="Calibri" w:hAnsi="Calibri"/>
                <w:b/>
                <w:color w:val="FFFFFF" w:themeColor="background1"/>
                <w:sz w:val="32"/>
                <w:szCs w:val="24"/>
              </w:rPr>
            </w:pPr>
            <w:r w:rsidRPr="00A64AFA">
              <w:rPr>
                <w:rFonts w:ascii="Calibri" w:hAnsi="Calibri"/>
                <w:b/>
                <w:color w:val="FFFFFF" w:themeColor="background1"/>
                <w:sz w:val="32"/>
                <w:szCs w:val="24"/>
              </w:rPr>
              <w:lastRenderedPageBreak/>
              <w:t>Scientific M</w:t>
            </w:r>
            <w:r w:rsidR="00A85C09" w:rsidRPr="00A64AFA">
              <w:rPr>
                <w:rFonts w:ascii="Calibri" w:hAnsi="Calibri"/>
                <w:b/>
                <w:color w:val="FFFFFF" w:themeColor="background1"/>
                <w:sz w:val="32"/>
                <w:szCs w:val="24"/>
              </w:rPr>
              <w:t>eetings</w:t>
            </w:r>
          </w:p>
          <w:p w14:paraId="2B267373" w14:textId="77777777" w:rsidR="00A85C09" w:rsidRPr="00193932" w:rsidRDefault="00A85C09" w:rsidP="00A85C09">
            <w:pPr>
              <w:jc w:val="left"/>
              <w:rPr>
                <w:rFonts w:ascii="Calibri" w:hAnsi="Calibri"/>
                <w:b/>
                <w:i/>
                <w:color w:val="FFFFFF" w:themeColor="background1"/>
                <w:sz w:val="18"/>
                <w:szCs w:val="18"/>
              </w:rPr>
            </w:pPr>
          </w:p>
          <w:p w14:paraId="7D27CB88" w14:textId="77777777" w:rsidR="00A91070" w:rsidRPr="00193932" w:rsidRDefault="00A85C09" w:rsidP="00A91070">
            <w:pPr>
              <w:jc w:val="left"/>
              <w:rPr>
                <w:rFonts w:ascii="Calibri" w:hAnsi="Calibri"/>
                <w:b/>
                <w:i/>
                <w:color w:val="FFFFFF" w:themeColor="background1"/>
                <w:sz w:val="18"/>
                <w:szCs w:val="18"/>
              </w:rPr>
            </w:pPr>
            <w:r w:rsidRPr="00193932">
              <w:rPr>
                <w:rFonts w:ascii="Calibri" w:hAnsi="Calibri"/>
                <w:b/>
                <w:i/>
                <w:color w:val="FFFFFF" w:themeColor="background1"/>
                <w:sz w:val="18"/>
                <w:szCs w:val="18"/>
              </w:rPr>
              <w:t>Please provide a list of scientific meetings you have organised or contributed towards</w:t>
            </w:r>
            <w:r w:rsidR="00A91070" w:rsidRPr="00193932">
              <w:rPr>
                <w:rFonts w:ascii="Calibri" w:hAnsi="Calibri"/>
                <w:b/>
                <w:i/>
                <w:color w:val="FFFFFF" w:themeColor="background1"/>
                <w:sz w:val="18"/>
                <w:szCs w:val="18"/>
              </w:rPr>
              <w:t xml:space="preserve"> </w:t>
            </w:r>
            <w:r w:rsidR="004D6DD9">
              <w:rPr>
                <w:rFonts w:ascii="Calibri" w:hAnsi="Calibri"/>
                <w:b/>
                <w:i/>
                <w:color w:val="FFFFFF" w:themeColor="background1"/>
                <w:sz w:val="18"/>
                <w:szCs w:val="18"/>
              </w:rPr>
              <w:t>during period Jan-Dec 2017</w:t>
            </w:r>
          </w:p>
          <w:p w14:paraId="7AB8088E" w14:textId="77777777" w:rsidR="00A85C09" w:rsidRPr="00193932" w:rsidRDefault="00A85C09" w:rsidP="00A85C09">
            <w:pPr>
              <w:jc w:val="left"/>
              <w:rPr>
                <w:rFonts w:ascii="Calibri" w:hAnsi="Calibri"/>
                <w:b/>
                <w:i/>
                <w:color w:val="FFFFFF" w:themeColor="background1"/>
                <w:sz w:val="18"/>
                <w:szCs w:val="18"/>
              </w:rPr>
            </w:pPr>
          </w:p>
          <w:p w14:paraId="012D1C03" w14:textId="77777777" w:rsidR="00A85C09" w:rsidRPr="00193932" w:rsidRDefault="00A85C09" w:rsidP="00A85C09">
            <w:pPr>
              <w:jc w:val="left"/>
              <w:rPr>
                <w:rFonts w:ascii="Calibri" w:hAnsi="Calibri"/>
                <w:b/>
                <w:i/>
                <w:color w:val="FFFFFF" w:themeColor="background1"/>
                <w:sz w:val="18"/>
                <w:szCs w:val="18"/>
              </w:rPr>
            </w:pPr>
          </w:p>
        </w:tc>
        <w:tc>
          <w:tcPr>
            <w:tcW w:w="6663" w:type="dxa"/>
          </w:tcPr>
          <w:p w14:paraId="3A984C46" w14:textId="77777777" w:rsidR="00A85C09" w:rsidRDefault="00A85C09" w:rsidP="00DB658D">
            <w:pPr>
              <w:rPr>
                <w:rFonts w:ascii="Calibri" w:hAnsi="Calibri"/>
                <w:sz w:val="22"/>
                <w:szCs w:val="22"/>
              </w:rPr>
            </w:pPr>
          </w:p>
          <w:p w14:paraId="7FB2E135" w14:textId="77777777" w:rsidR="00A91070" w:rsidRDefault="00A91070" w:rsidP="00193932">
            <w:pPr>
              <w:rPr>
                <w:rFonts w:ascii="Calibri" w:hAnsi="Calibri"/>
                <w:sz w:val="22"/>
                <w:szCs w:val="22"/>
              </w:rPr>
            </w:pPr>
          </w:p>
          <w:p w14:paraId="0C76BA60" w14:textId="77777777" w:rsidR="00193932" w:rsidRDefault="00193932" w:rsidP="00193932">
            <w:pPr>
              <w:rPr>
                <w:rFonts w:ascii="Calibri" w:hAnsi="Calibri"/>
                <w:sz w:val="22"/>
                <w:szCs w:val="22"/>
              </w:rPr>
            </w:pPr>
          </w:p>
          <w:p w14:paraId="3BA3B838" w14:textId="26750BBB" w:rsidR="000F0D2C" w:rsidRDefault="00EC54EB" w:rsidP="000F0D2C">
            <w:pPr>
              <w:pStyle w:val="ListParagraph"/>
              <w:numPr>
                <w:ilvl w:val="0"/>
                <w:numId w:val="7"/>
              </w:numPr>
            </w:pPr>
            <w:r w:rsidRPr="00EC54EB">
              <w:t xml:space="preserve">Indonesia </w:t>
            </w:r>
            <w:r w:rsidR="00C465D8">
              <w:t>EUCIC-SHEA-ISAC Infection Prevention and Control Training course</w:t>
            </w:r>
            <w:r w:rsidRPr="00EC54EB">
              <w:t xml:space="preserve"> </w:t>
            </w:r>
            <w:r>
              <w:t>(November 2017)</w:t>
            </w:r>
            <w:r w:rsidR="00C465D8">
              <w:t xml:space="preserve"> with 130 participants attending</w:t>
            </w:r>
            <w:r w:rsidR="000F0D2C">
              <w:t xml:space="preserve">. Under new leadership of Eli </w:t>
            </w:r>
            <w:proofErr w:type="spellStart"/>
            <w:r w:rsidR="000F0D2C">
              <w:t>Perencevic</w:t>
            </w:r>
            <w:proofErr w:type="spellEnd"/>
            <w:r w:rsidR="000F0D2C">
              <w:t xml:space="preserve"> and Joost </w:t>
            </w:r>
            <w:proofErr w:type="spellStart"/>
            <w:r w:rsidR="000F0D2C">
              <w:t>Hopman</w:t>
            </w:r>
            <w:proofErr w:type="spellEnd"/>
            <w:r w:rsidR="000F0D2C">
              <w:t xml:space="preserve"> with a new, young faculty.  </w:t>
            </w:r>
          </w:p>
          <w:p w14:paraId="12DF2014" w14:textId="77777777" w:rsidR="000F0D2C" w:rsidRDefault="000F0D2C" w:rsidP="000F0D2C">
            <w:pPr>
              <w:pStyle w:val="ListParagraph"/>
              <w:numPr>
                <w:ilvl w:val="0"/>
                <w:numId w:val="7"/>
              </w:numPr>
            </w:pPr>
            <w:r>
              <w:t xml:space="preserve">Course India planned for March 2018 for the “old” faculty was cancelled </w:t>
            </w:r>
          </w:p>
          <w:p w14:paraId="43CD7238" w14:textId="14DE49AE" w:rsidR="000F0D2C" w:rsidRPr="00EC54EB" w:rsidRDefault="000F0D2C" w:rsidP="000F0D2C">
            <w:pPr>
              <w:pStyle w:val="ListParagraph"/>
              <w:numPr>
                <w:ilvl w:val="0"/>
                <w:numId w:val="7"/>
              </w:numPr>
            </w:pPr>
            <w:r>
              <w:t>Course Malaysia (new faculty) is presently rescheduled to a different place</w:t>
            </w:r>
          </w:p>
          <w:p w14:paraId="2DDC6C18" w14:textId="77777777" w:rsidR="00193932" w:rsidRDefault="00193932" w:rsidP="00193932">
            <w:pPr>
              <w:rPr>
                <w:rFonts w:ascii="Calibri" w:hAnsi="Calibri"/>
                <w:sz w:val="22"/>
                <w:szCs w:val="22"/>
              </w:rPr>
            </w:pPr>
          </w:p>
          <w:p w14:paraId="7C2BAFE7" w14:textId="77777777" w:rsidR="00193932" w:rsidRDefault="00193932" w:rsidP="00193932">
            <w:pPr>
              <w:rPr>
                <w:rFonts w:ascii="Calibri" w:hAnsi="Calibri"/>
                <w:sz w:val="22"/>
                <w:szCs w:val="22"/>
              </w:rPr>
            </w:pPr>
          </w:p>
          <w:p w14:paraId="3308334B" w14:textId="77777777" w:rsidR="00193932" w:rsidRDefault="00193932" w:rsidP="00193932">
            <w:pPr>
              <w:rPr>
                <w:rFonts w:ascii="Calibri" w:hAnsi="Calibri"/>
                <w:sz w:val="22"/>
                <w:szCs w:val="22"/>
              </w:rPr>
            </w:pPr>
          </w:p>
          <w:p w14:paraId="5CA4A02F" w14:textId="77777777" w:rsidR="00193932" w:rsidRDefault="00193932" w:rsidP="00193932">
            <w:pPr>
              <w:rPr>
                <w:rFonts w:ascii="Calibri" w:hAnsi="Calibri"/>
                <w:sz w:val="22"/>
                <w:szCs w:val="22"/>
              </w:rPr>
            </w:pPr>
          </w:p>
        </w:tc>
      </w:tr>
      <w:tr w:rsidR="00A85C09" w:rsidRPr="00653B06" w14:paraId="5F260182" w14:textId="77777777" w:rsidTr="00193932">
        <w:trPr>
          <w:trHeight w:val="1762"/>
        </w:trPr>
        <w:tc>
          <w:tcPr>
            <w:tcW w:w="2722" w:type="dxa"/>
            <w:shd w:val="clear" w:color="auto" w:fill="2E74B5" w:themeFill="accent1" w:themeFillShade="BF"/>
          </w:tcPr>
          <w:p w14:paraId="0BE87F17" w14:textId="77777777" w:rsidR="00A85C09" w:rsidRPr="00A64AFA" w:rsidRDefault="00A85C09" w:rsidP="00A85C09">
            <w:pPr>
              <w:rPr>
                <w:rFonts w:ascii="Calibri" w:hAnsi="Calibri"/>
                <w:b/>
                <w:color w:val="FFFFFF" w:themeColor="background1"/>
                <w:sz w:val="32"/>
                <w:szCs w:val="24"/>
              </w:rPr>
            </w:pPr>
            <w:r w:rsidRPr="00A64AFA">
              <w:rPr>
                <w:rFonts w:ascii="Calibri" w:hAnsi="Calibri"/>
                <w:b/>
                <w:color w:val="FFFFFF" w:themeColor="background1"/>
                <w:sz w:val="32"/>
                <w:szCs w:val="24"/>
              </w:rPr>
              <w:t>Ongoing Projects</w:t>
            </w:r>
          </w:p>
          <w:p w14:paraId="716047B4" w14:textId="77777777" w:rsidR="00A85C09" w:rsidRPr="00193932" w:rsidRDefault="00A85C09" w:rsidP="00A85C09">
            <w:pPr>
              <w:rPr>
                <w:rFonts w:ascii="Calibri" w:hAnsi="Calibri"/>
                <w:b/>
                <w:color w:val="FFFFFF" w:themeColor="background1"/>
                <w:sz w:val="22"/>
                <w:szCs w:val="22"/>
              </w:rPr>
            </w:pPr>
          </w:p>
          <w:p w14:paraId="15ABC6FE" w14:textId="77777777" w:rsidR="00A85C09" w:rsidRPr="00193932" w:rsidRDefault="00A85C09" w:rsidP="00A85C09">
            <w:pPr>
              <w:jc w:val="left"/>
              <w:rPr>
                <w:rFonts w:ascii="Calibri" w:hAnsi="Calibri"/>
                <w:b/>
                <w:i/>
                <w:color w:val="FFFFFF" w:themeColor="background1"/>
                <w:sz w:val="18"/>
                <w:szCs w:val="18"/>
              </w:rPr>
            </w:pPr>
            <w:r w:rsidRPr="00193932">
              <w:rPr>
                <w:rFonts w:ascii="Calibri" w:hAnsi="Calibri"/>
                <w:b/>
                <w:i/>
                <w:color w:val="FFFFFF" w:themeColor="background1"/>
                <w:sz w:val="18"/>
                <w:szCs w:val="18"/>
              </w:rPr>
              <w:t>Please provide details of any special projects not covered under activities section (if applicable to your group)</w:t>
            </w:r>
          </w:p>
          <w:p w14:paraId="79FDC8D3" w14:textId="77777777" w:rsidR="00A85C09" w:rsidRPr="00193932" w:rsidRDefault="00A85C09" w:rsidP="00A85C09">
            <w:pPr>
              <w:rPr>
                <w:rFonts w:ascii="Calibri" w:hAnsi="Calibri"/>
                <w:b/>
                <w:color w:val="FFFFFF" w:themeColor="background1"/>
                <w:sz w:val="22"/>
                <w:szCs w:val="22"/>
              </w:rPr>
            </w:pPr>
          </w:p>
        </w:tc>
        <w:tc>
          <w:tcPr>
            <w:tcW w:w="6663" w:type="dxa"/>
          </w:tcPr>
          <w:p w14:paraId="180E3C98" w14:textId="77777777" w:rsidR="00A85C09" w:rsidRDefault="00A85C09" w:rsidP="00A85C09">
            <w:pPr>
              <w:rPr>
                <w:rFonts w:ascii="Calibri" w:hAnsi="Calibri"/>
                <w:sz w:val="22"/>
                <w:szCs w:val="22"/>
              </w:rPr>
            </w:pPr>
          </w:p>
          <w:p w14:paraId="75374318" w14:textId="77777777" w:rsidR="00A85C09" w:rsidRDefault="00A85C09" w:rsidP="00A85C09">
            <w:pPr>
              <w:rPr>
                <w:rFonts w:ascii="Calibri" w:hAnsi="Calibri"/>
                <w:sz w:val="22"/>
                <w:szCs w:val="22"/>
              </w:rPr>
            </w:pPr>
          </w:p>
          <w:p w14:paraId="6415F28B" w14:textId="77777777" w:rsidR="00A85C09" w:rsidRDefault="00A85C09" w:rsidP="00A85C09">
            <w:pPr>
              <w:rPr>
                <w:rFonts w:ascii="Calibri" w:hAnsi="Calibri"/>
                <w:sz w:val="22"/>
                <w:szCs w:val="22"/>
              </w:rPr>
            </w:pPr>
          </w:p>
          <w:p w14:paraId="04EA96F7" w14:textId="6B7791FF" w:rsidR="00EC54EB" w:rsidRDefault="00EC54EB" w:rsidP="00C465D8">
            <w:pPr>
              <w:pStyle w:val="ListParagraph"/>
              <w:numPr>
                <w:ilvl w:val="0"/>
                <w:numId w:val="7"/>
              </w:numPr>
            </w:pPr>
            <w:r w:rsidRPr="00C465D8">
              <w:t xml:space="preserve">SSI patient engagement, a survey for post-operative patients and their experience with SSI prevention information provided throughout their surgical experience has been compiled and waiting to be implemented. </w:t>
            </w:r>
          </w:p>
          <w:p w14:paraId="51B3DE7A" w14:textId="29586630" w:rsidR="00A2595F" w:rsidRDefault="00A2595F" w:rsidP="00C465D8">
            <w:pPr>
              <w:pStyle w:val="ListParagraph"/>
              <w:numPr>
                <w:ilvl w:val="0"/>
                <w:numId w:val="7"/>
              </w:numPr>
            </w:pPr>
            <w:r>
              <w:t xml:space="preserve">Health care workers practices to prevent the spread of Influenza </w:t>
            </w:r>
            <w:r w:rsidR="000A16F9" w:rsidRPr="000A16F9">
              <w:rPr>
                <w:i/>
              </w:rPr>
              <w:t>(survey for health care workers, currently translating tool from Dutch</w:t>
            </w:r>
            <w:r w:rsidR="00C71EC2">
              <w:rPr>
                <w:i/>
              </w:rPr>
              <w:t xml:space="preserve"> scheduled to be launched in 2018</w:t>
            </w:r>
            <w:r w:rsidR="000A16F9" w:rsidRPr="000A16F9">
              <w:rPr>
                <w:i/>
              </w:rPr>
              <w:t>)</w:t>
            </w:r>
          </w:p>
          <w:p w14:paraId="2B755FE9" w14:textId="13A5FA35" w:rsidR="000A16F9" w:rsidRPr="000A16F9" w:rsidRDefault="000A16F9" w:rsidP="00C465D8">
            <w:pPr>
              <w:pStyle w:val="ListParagraph"/>
              <w:numPr>
                <w:ilvl w:val="0"/>
                <w:numId w:val="7"/>
              </w:numPr>
              <w:rPr>
                <w:i/>
              </w:rPr>
            </w:pPr>
            <w:r>
              <w:t xml:space="preserve">Environmental cleaning survey for </w:t>
            </w:r>
            <w:proofErr w:type="gramStart"/>
            <w:r>
              <w:t xml:space="preserve">Africa </w:t>
            </w:r>
            <w:r w:rsidRPr="000A16F9">
              <w:rPr>
                <w:i/>
              </w:rPr>
              <w:t xml:space="preserve"> data</w:t>
            </w:r>
            <w:proofErr w:type="gramEnd"/>
            <w:r w:rsidRPr="000A16F9">
              <w:rPr>
                <w:i/>
              </w:rPr>
              <w:t xml:space="preserve"> collection do</w:t>
            </w:r>
            <w:r>
              <w:rPr>
                <w:i/>
              </w:rPr>
              <w:t>ne, writing up of manuscript nex</w:t>
            </w:r>
            <w:r w:rsidRPr="000A16F9">
              <w:rPr>
                <w:i/>
              </w:rPr>
              <w:t>t)</w:t>
            </w:r>
          </w:p>
          <w:p w14:paraId="39069E08" w14:textId="77777777" w:rsidR="00193932" w:rsidRPr="000A16F9" w:rsidRDefault="00193932" w:rsidP="00A85C09">
            <w:pPr>
              <w:rPr>
                <w:rFonts w:ascii="Calibri" w:hAnsi="Calibri"/>
                <w:i/>
                <w:sz w:val="22"/>
                <w:szCs w:val="22"/>
              </w:rPr>
            </w:pPr>
          </w:p>
          <w:p w14:paraId="4DE96316" w14:textId="77777777" w:rsidR="00193932" w:rsidRDefault="00193932" w:rsidP="00A85C09">
            <w:pPr>
              <w:rPr>
                <w:rFonts w:ascii="Calibri" w:hAnsi="Calibri"/>
                <w:sz w:val="22"/>
                <w:szCs w:val="22"/>
              </w:rPr>
            </w:pPr>
          </w:p>
          <w:p w14:paraId="0D8B1617" w14:textId="77777777" w:rsidR="00193932" w:rsidRDefault="00193932" w:rsidP="00A85C09">
            <w:pPr>
              <w:rPr>
                <w:rFonts w:ascii="Calibri" w:hAnsi="Calibri"/>
                <w:sz w:val="22"/>
                <w:szCs w:val="22"/>
              </w:rPr>
            </w:pPr>
          </w:p>
          <w:p w14:paraId="2BDB34B1" w14:textId="77777777" w:rsidR="00193932" w:rsidRDefault="00193932" w:rsidP="00A85C09">
            <w:pPr>
              <w:rPr>
                <w:rFonts w:ascii="Calibri" w:hAnsi="Calibri"/>
                <w:sz w:val="22"/>
                <w:szCs w:val="22"/>
              </w:rPr>
            </w:pPr>
          </w:p>
          <w:p w14:paraId="138136F5" w14:textId="77777777" w:rsidR="00193932" w:rsidRPr="00653B06" w:rsidRDefault="00193932" w:rsidP="00A85C09">
            <w:pPr>
              <w:rPr>
                <w:rFonts w:ascii="Calibri" w:hAnsi="Calibri"/>
                <w:sz w:val="22"/>
                <w:szCs w:val="22"/>
              </w:rPr>
            </w:pPr>
          </w:p>
        </w:tc>
      </w:tr>
    </w:tbl>
    <w:p w14:paraId="5014D462" w14:textId="77777777" w:rsidR="00A91070" w:rsidRDefault="00A91070" w:rsidP="00A91070">
      <w:pPr>
        <w:rPr>
          <w:rFonts w:ascii="Calibri" w:hAnsi="Calibri"/>
          <w:b/>
          <w:sz w:val="22"/>
          <w:szCs w:val="22"/>
          <w:u w:val="single"/>
        </w:rPr>
      </w:pPr>
      <w:r>
        <w:rPr>
          <w:rFonts w:ascii="Calibri" w:hAnsi="Calibri"/>
          <w:b/>
          <w:sz w:val="22"/>
          <w:szCs w:val="22"/>
          <w:u w:val="single"/>
        </w:rPr>
        <w:t xml:space="preserve"> </w:t>
      </w:r>
    </w:p>
    <w:p w14:paraId="4A248C9E" w14:textId="77777777" w:rsidR="00193932" w:rsidRDefault="00193932" w:rsidP="00A91070">
      <w:pPr>
        <w:rPr>
          <w:rFonts w:ascii="Calibri" w:hAnsi="Calibri"/>
          <w:b/>
          <w:sz w:val="22"/>
          <w:szCs w:val="22"/>
          <w:u w:val="single"/>
        </w:rPr>
      </w:pPr>
    </w:p>
    <w:p w14:paraId="77335B24" w14:textId="77777777" w:rsidR="00193932" w:rsidRDefault="00193932" w:rsidP="00A91070">
      <w:pPr>
        <w:rPr>
          <w:rFonts w:ascii="Calibri" w:hAnsi="Calibri"/>
          <w:b/>
          <w:sz w:val="22"/>
          <w:szCs w:val="22"/>
          <w:u w:val="single"/>
        </w:rPr>
      </w:pPr>
    </w:p>
    <w:tbl>
      <w:tblPr>
        <w:tblStyle w:val="TableGrid"/>
        <w:tblW w:w="9385" w:type="dxa"/>
        <w:tblInd w:w="108" w:type="dxa"/>
        <w:tblLook w:val="04A0" w:firstRow="1" w:lastRow="0" w:firstColumn="1" w:lastColumn="0" w:noHBand="0" w:noVBand="1"/>
      </w:tblPr>
      <w:tblGrid>
        <w:gridCol w:w="2722"/>
        <w:gridCol w:w="6663"/>
      </w:tblGrid>
      <w:tr w:rsidR="00A91070" w:rsidRPr="00653B06" w14:paraId="12D0BDA3" w14:textId="77777777" w:rsidTr="00193932">
        <w:trPr>
          <w:trHeight w:val="345"/>
        </w:trPr>
        <w:tc>
          <w:tcPr>
            <w:tcW w:w="9385" w:type="dxa"/>
            <w:gridSpan w:val="2"/>
            <w:shd w:val="clear" w:color="auto" w:fill="83CFD9"/>
          </w:tcPr>
          <w:p w14:paraId="083C7ACE" w14:textId="77777777" w:rsidR="00A91070" w:rsidRPr="00A91070" w:rsidRDefault="00A64AFA" w:rsidP="00A91070">
            <w:pPr>
              <w:pStyle w:val="ListParagraph"/>
              <w:numPr>
                <w:ilvl w:val="0"/>
                <w:numId w:val="2"/>
              </w:numPr>
              <w:rPr>
                <w:b/>
                <w:szCs w:val="24"/>
              </w:rPr>
            </w:pPr>
            <w:r>
              <w:rPr>
                <w:b/>
                <w:szCs w:val="24"/>
              </w:rPr>
              <w:t>2018</w:t>
            </w:r>
            <w:r w:rsidR="00A91070" w:rsidRPr="00A91070">
              <w:rPr>
                <w:b/>
                <w:szCs w:val="24"/>
              </w:rPr>
              <w:t xml:space="preserve"> Plans</w:t>
            </w:r>
          </w:p>
          <w:p w14:paraId="133FD4BB" w14:textId="77777777" w:rsidR="00A91070" w:rsidRPr="00A85C09" w:rsidRDefault="00A91070" w:rsidP="00DB658D">
            <w:pPr>
              <w:rPr>
                <w:rFonts w:ascii="Calibri" w:hAnsi="Calibri"/>
                <w:b/>
                <w:szCs w:val="24"/>
              </w:rPr>
            </w:pPr>
          </w:p>
        </w:tc>
      </w:tr>
      <w:tr w:rsidR="00A91070" w:rsidRPr="00653B06" w14:paraId="132505BB" w14:textId="77777777" w:rsidTr="00193932">
        <w:tc>
          <w:tcPr>
            <w:tcW w:w="2722" w:type="dxa"/>
            <w:shd w:val="clear" w:color="auto" w:fill="2E74B5" w:themeFill="accent1" w:themeFillShade="BF"/>
          </w:tcPr>
          <w:p w14:paraId="6D07D66D" w14:textId="77777777" w:rsidR="00A91070" w:rsidRPr="00A64AFA" w:rsidRDefault="007B513F" w:rsidP="00A64AFA">
            <w:pPr>
              <w:rPr>
                <w:rFonts w:ascii="Calibri" w:hAnsi="Calibri"/>
                <w:b/>
                <w:color w:val="FFFFFF" w:themeColor="background1"/>
                <w:sz w:val="32"/>
                <w:szCs w:val="24"/>
              </w:rPr>
            </w:pPr>
            <w:r w:rsidRPr="00A64AFA">
              <w:rPr>
                <w:rFonts w:ascii="Calibri" w:hAnsi="Calibri"/>
                <w:b/>
                <w:color w:val="FFFFFF" w:themeColor="background1"/>
                <w:sz w:val="32"/>
                <w:szCs w:val="24"/>
              </w:rPr>
              <w:t>Business M</w:t>
            </w:r>
            <w:r w:rsidR="00A91070" w:rsidRPr="00A64AFA">
              <w:rPr>
                <w:rFonts w:ascii="Calibri" w:hAnsi="Calibri"/>
                <w:b/>
                <w:color w:val="FFFFFF" w:themeColor="background1"/>
                <w:sz w:val="32"/>
                <w:szCs w:val="24"/>
              </w:rPr>
              <w:t>eetings</w:t>
            </w:r>
          </w:p>
          <w:p w14:paraId="60BA06FC" w14:textId="77777777" w:rsidR="00A91070" w:rsidRPr="00193932" w:rsidRDefault="00A91070" w:rsidP="00A91070">
            <w:pPr>
              <w:jc w:val="left"/>
              <w:rPr>
                <w:rFonts w:ascii="Calibri" w:hAnsi="Calibri"/>
                <w:b/>
                <w:i/>
                <w:color w:val="FFFFFF" w:themeColor="background1"/>
                <w:sz w:val="18"/>
                <w:szCs w:val="18"/>
              </w:rPr>
            </w:pPr>
          </w:p>
          <w:p w14:paraId="5BAAE742" w14:textId="77777777" w:rsidR="00193932" w:rsidRDefault="00A91070" w:rsidP="005B0019">
            <w:pPr>
              <w:jc w:val="left"/>
              <w:rPr>
                <w:rFonts w:ascii="Calibri" w:hAnsi="Calibri"/>
                <w:b/>
                <w:i/>
                <w:color w:val="FFFFFF" w:themeColor="background1"/>
                <w:sz w:val="18"/>
                <w:szCs w:val="18"/>
              </w:rPr>
            </w:pPr>
            <w:r w:rsidRPr="00193932">
              <w:rPr>
                <w:rFonts w:ascii="Calibri" w:hAnsi="Calibri"/>
                <w:b/>
                <w:i/>
                <w:color w:val="FFFFFF" w:themeColor="background1"/>
                <w:sz w:val="18"/>
                <w:szCs w:val="18"/>
              </w:rPr>
              <w:t xml:space="preserve">Please provide a list </w:t>
            </w:r>
          </w:p>
          <w:p w14:paraId="4676B687" w14:textId="77777777" w:rsidR="00A91070" w:rsidRPr="00193932" w:rsidRDefault="00A91070" w:rsidP="005B0019">
            <w:pPr>
              <w:jc w:val="left"/>
              <w:rPr>
                <w:rFonts w:ascii="Calibri" w:hAnsi="Calibri"/>
                <w:b/>
                <w:i/>
                <w:color w:val="FFFFFF" w:themeColor="background1"/>
                <w:sz w:val="18"/>
                <w:szCs w:val="18"/>
              </w:rPr>
            </w:pPr>
            <w:r w:rsidRPr="00193932">
              <w:rPr>
                <w:rFonts w:ascii="Calibri" w:hAnsi="Calibri"/>
                <w:b/>
                <w:i/>
                <w:color w:val="FFFFFF" w:themeColor="background1"/>
                <w:sz w:val="18"/>
                <w:szCs w:val="18"/>
              </w:rPr>
              <w:t>of meetings planned for 201</w:t>
            </w:r>
            <w:r w:rsidR="004D6DD9">
              <w:rPr>
                <w:rFonts w:ascii="Calibri" w:hAnsi="Calibri"/>
                <w:b/>
                <w:i/>
                <w:color w:val="FFFFFF" w:themeColor="background1"/>
                <w:sz w:val="18"/>
                <w:szCs w:val="18"/>
              </w:rPr>
              <w:t>8</w:t>
            </w:r>
          </w:p>
        </w:tc>
        <w:tc>
          <w:tcPr>
            <w:tcW w:w="6663" w:type="dxa"/>
          </w:tcPr>
          <w:p w14:paraId="534533EE" w14:textId="77777777" w:rsidR="00AD6BD3" w:rsidRDefault="00AD6BD3" w:rsidP="00DB658D">
            <w:pPr>
              <w:rPr>
                <w:rFonts w:ascii="Calibri" w:hAnsi="Calibri"/>
                <w:sz w:val="22"/>
                <w:szCs w:val="22"/>
              </w:rPr>
            </w:pPr>
          </w:p>
          <w:p w14:paraId="20E617F7" w14:textId="77777777" w:rsidR="007B513F" w:rsidRDefault="007B513F" w:rsidP="00DB658D">
            <w:pPr>
              <w:rPr>
                <w:rFonts w:ascii="Calibri" w:hAnsi="Calibri"/>
                <w:sz w:val="22"/>
                <w:szCs w:val="22"/>
              </w:rPr>
            </w:pPr>
          </w:p>
          <w:p w14:paraId="363224CA" w14:textId="77777777" w:rsidR="00193932" w:rsidRDefault="00193932" w:rsidP="00DB658D">
            <w:pPr>
              <w:rPr>
                <w:rFonts w:ascii="Calibri" w:hAnsi="Calibri"/>
                <w:sz w:val="22"/>
                <w:szCs w:val="22"/>
              </w:rPr>
            </w:pPr>
          </w:p>
          <w:p w14:paraId="3CBA2CDA" w14:textId="721AB07A" w:rsidR="00193932" w:rsidRPr="00DB658D" w:rsidRDefault="00C465D8" w:rsidP="00DB658D">
            <w:pPr>
              <w:pStyle w:val="ListParagraph"/>
              <w:numPr>
                <w:ilvl w:val="0"/>
                <w:numId w:val="9"/>
              </w:numPr>
            </w:pPr>
            <w:r w:rsidRPr="00DB658D">
              <w:t>ECCMID, Madrid 21-23 April 2018</w:t>
            </w:r>
          </w:p>
          <w:p w14:paraId="4F74BB0F" w14:textId="4302B06D" w:rsidR="00C465D8" w:rsidRPr="00DB658D" w:rsidRDefault="00C465D8" w:rsidP="00DB658D">
            <w:pPr>
              <w:pStyle w:val="ListParagraph"/>
              <w:numPr>
                <w:ilvl w:val="0"/>
                <w:numId w:val="9"/>
              </w:numPr>
            </w:pPr>
            <w:r w:rsidRPr="00DB658D">
              <w:t xml:space="preserve">IFIC, </w:t>
            </w:r>
            <w:proofErr w:type="spellStart"/>
            <w:r w:rsidRPr="00DB658D">
              <w:t>Krakov</w:t>
            </w:r>
            <w:proofErr w:type="spellEnd"/>
            <w:r w:rsidRPr="00DB658D">
              <w:t xml:space="preserve"> 25-27 April 2018 </w:t>
            </w:r>
          </w:p>
          <w:p w14:paraId="04F13C6C" w14:textId="14A22515" w:rsidR="00C465D8" w:rsidRPr="00DB658D" w:rsidRDefault="00384975" w:rsidP="00DB658D">
            <w:pPr>
              <w:pStyle w:val="ListParagraph"/>
              <w:numPr>
                <w:ilvl w:val="0"/>
                <w:numId w:val="9"/>
              </w:numPr>
            </w:pPr>
            <w:r>
              <w:t xml:space="preserve">HIS conference </w:t>
            </w:r>
            <w:r w:rsidR="000A16F9">
              <w:t xml:space="preserve">26-28 </w:t>
            </w:r>
            <w:r>
              <w:t>November 2018</w:t>
            </w:r>
          </w:p>
          <w:p w14:paraId="4D578E5F" w14:textId="77777777" w:rsidR="00193932" w:rsidRDefault="00193932" w:rsidP="00DB658D">
            <w:pPr>
              <w:rPr>
                <w:rFonts w:ascii="Calibri" w:hAnsi="Calibri"/>
                <w:sz w:val="22"/>
                <w:szCs w:val="22"/>
              </w:rPr>
            </w:pPr>
          </w:p>
          <w:p w14:paraId="472C8CDE" w14:textId="23214689" w:rsidR="00193932" w:rsidRPr="00C465D8" w:rsidRDefault="00C465D8" w:rsidP="00DB658D">
            <w:pPr>
              <w:rPr>
                <w:rFonts w:ascii="Calibri" w:hAnsi="Calibri"/>
                <w:i/>
                <w:sz w:val="18"/>
                <w:szCs w:val="18"/>
              </w:rPr>
            </w:pPr>
            <w:r w:rsidRPr="00C465D8">
              <w:rPr>
                <w:rFonts w:ascii="Calibri" w:hAnsi="Calibri"/>
                <w:i/>
                <w:sz w:val="18"/>
                <w:szCs w:val="18"/>
              </w:rPr>
              <w:t xml:space="preserve">*Working group participants are currently being contacted, and meeting event will be selected based on the number of members planning to attend these IPC events </w:t>
            </w:r>
          </w:p>
        </w:tc>
      </w:tr>
      <w:tr w:rsidR="00A91070" w:rsidRPr="00653B06" w14:paraId="77D64102" w14:textId="77777777" w:rsidTr="00193932">
        <w:tc>
          <w:tcPr>
            <w:tcW w:w="2722" w:type="dxa"/>
            <w:shd w:val="clear" w:color="auto" w:fill="2E74B5" w:themeFill="accent1" w:themeFillShade="BF"/>
          </w:tcPr>
          <w:p w14:paraId="0E598BB0" w14:textId="35A7B7B4" w:rsidR="00A91070" w:rsidRPr="00A64AFA" w:rsidRDefault="007B513F" w:rsidP="00A64AFA">
            <w:pPr>
              <w:rPr>
                <w:rFonts w:ascii="Calibri" w:hAnsi="Calibri"/>
                <w:b/>
                <w:color w:val="FFFFFF" w:themeColor="background1"/>
                <w:sz w:val="32"/>
                <w:szCs w:val="24"/>
              </w:rPr>
            </w:pPr>
            <w:r w:rsidRPr="00A64AFA">
              <w:rPr>
                <w:rFonts w:ascii="Calibri" w:hAnsi="Calibri"/>
                <w:b/>
                <w:color w:val="FFFFFF" w:themeColor="background1"/>
                <w:sz w:val="32"/>
                <w:szCs w:val="24"/>
              </w:rPr>
              <w:t xml:space="preserve">Scientific </w:t>
            </w:r>
            <w:r w:rsidR="00646207">
              <w:rPr>
                <w:rFonts w:ascii="Calibri" w:hAnsi="Calibri"/>
                <w:b/>
                <w:color w:val="FFFFFF" w:themeColor="background1"/>
                <w:sz w:val="32"/>
                <w:szCs w:val="24"/>
              </w:rPr>
              <w:t>Activities</w:t>
            </w:r>
          </w:p>
          <w:p w14:paraId="1C508D9F" w14:textId="77777777" w:rsidR="00A91070" w:rsidRPr="00193932" w:rsidRDefault="00A91070" w:rsidP="00A91070">
            <w:pPr>
              <w:jc w:val="left"/>
              <w:rPr>
                <w:rFonts w:ascii="Calibri" w:hAnsi="Calibri"/>
                <w:b/>
                <w:i/>
                <w:color w:val="FFFFFF" w:themeColor="background1"/>
                <w:sz w:val="18"/>
                <w:szCs w:val="18"/>
              </w:rPr>
            </w:pPr>
          </w:p>
          <w:p w14:paraId="5955C675" w14:textId="77777777" w:rsidR="00A91070" w:rsidRDefault="00A91070" w:rsidP="00DB658D">
            <w:pPr>
              <w:jc w:val="left"/>
              <w:rPr>
                <w:rFonts w:ascii="Calibri" w:hAnsi="Calibri"/>
                <w:b/>
                <w:i/>
                <w:color w:val="FFFFFF" w:themeColor="background1"/>
                <w:sz w:val="18"/>
                <w:szCs w:val="18"/>
              </w:rPr>
            </w:pPr>
            <w:r w:rsidRPr="00193932">
              <w:rPr>
                <w:rFonts w:ascii="Calibri" w:hAnsi="Calibri"/>
                <w:b/>
                <w:i/>
                <w:color w:val="FFFFFF" w:themeColor="background1"/>
                <w:sz w:val="18"/>
                <w:szCs w:val="18"/>
              </w:rPr>
              <w:t xml:space="preserve">Please provide a list of scientific meetings </w:t>
            </w:r>
            <w:r w:rsidR="00646207">
              <w:rPr>
                <w:rFonts w:ascii="Calibri" w:hAnsi="Calibri"/>
                <w:b/>
                <w:i/>
                <w:color w:val="FFFFFF" w:themeColor="background1"/>
                <w:sz w:val="18"/>
                <w:szCs w:val="18"/>
              </w:rPr>
              <w:t xml:space="preserve">and projects </w:t>
            </w:r>
            <w:r w:rsidRPr="00193932">
              <w:rPr>
                <w:rFonts w:ascii="Calibri" w:hAnsi="Calibri"/>
                <w:b/>
                <w:i/>
                <w:color w:val="FFFFFF" w:themeColor="background1"/>
                <w:sz w:val="18"/>
                <w:szCs w:val="18"/>
              </w:rPr>
              <w:t>your group will either organis</w:t>
            </w:r>
            <w:r w:rsidR="004D6DD9">
              <w:rPr>
                <w:rFonts w:ascii="Calibri" w:hAnsi="Calibri"/>
                <w:b/>
                <w:i/>
                <w:color w:val="FFFFFF" w:themeColor="background1"/>
                <w:sz w:val="18"/>
                <w:szCs w:val="18"/>
              </w:rPr>
              <w:t>e or contribute towards in 2018</w:t>
            </w:r>
          </w:p>
          <w:p w14:paraId="4AAB4B19" w14:textId="77777777" w:rsidR="00193932" w:rsidRPr="00193932" w:rsidRDefault="00193932" w:rsidP="00DB658D">
            <w:pPr>
              <w:jc w:val="left"/>
              <w:rPr>
                <w:rFonts w:ascii="Calibri" w:hAnsi="Calibri"/>
                <w:b/>
                <w:i/>
                <w:color w:val="FFFFFF" w:themeColor="background1"/>
                <w:sz w:val="18"/>
                <w:szCs w:val="18"/>
              </w:rPr>
            </w:pPr>
          </w:p>
        </w:tc>
        <w:tc>
          <w:tcPr>
            <w:tcW w:w="6663" w:type="dxa"/>
          </w:tcPr>
          <w:p w14:paraId="286CDAB2" w14:textId="77777777" w:rsidR="00A91070" w:rsidRDefault="00A91070" w:rsidP="00DB658D">
            <w:pPr>
              <w:rPr>
                <w:rFonts w:ascii="Calibri" w:hAnsi="Calibri"/>
                <w:sz w:val="22"/>
                <w:szCs w:val="22"/>
              </w:rPr>
            </w:pPr>
          </w:p>
          <w:p w14:paraId="730EA59E" w14:textId="77777777" w:rsidR="00A91070" w:rsidRDefault="00193932" w:rsidP="00193932">
            <w:pPr>
              <w:rPr>
                <w:rFonts w:ascii="Calibri" w:hAnsi="Calibri"/>
                <w:sz w:val="22"/>
                <w:szCs w:val="22"/>
              </w:rPr>
            </w:pPr>
            <w:r>
              <w:rPr>
                <w:rFonts w:ascii="Calibri" w:hAnsi="Calibri"/>
                <w:sz w:val="22"/>
                <w:szCs w:val="22"/>
              </w:rPr>
              <w:t xml:space="preserve"> </w:t>
            </w:r>
          </w:p>
          <w:p w14:paraId="1396A756" w14:textId="77777777" w:rsidR="00632238" w:rsidRPr="00C465D8" w:rsidRDefault="00632238" w:rsidP="00DB658D">
            <w:pPr>
              <w:pStyle w:val="ListParagraph"/>
              <w:numPr>
                <w:ilvl w:val="0"/>
                <w:numId w:val="4"/>
              </w:numPr>
              <w:rPr>
                <w:rFonts w:ascii="Arial" w:hAnsi="Arial" w:cs="Arial"/>
                <w:i/>
              </w:rPr>
            </w:pPr>
            <w:r w:rsidRPr="00632238">
              <w:rPr>
                <w:rFonts w:ascii="Arial" w:hAnsi="Arial" w:cs="Arial"/>
              </w:rPr>
              <w:t>Worldwide practices on flexible endoscope reprocessing; an international survey (</w:t>
            </w:r>
            <w:r w:rsidRPr="00C465D8">
              <w:rPr>
                <w:rFonts w:ascii="Arial" w:hAnsi="Arial" w:cs="Arial"/>
                <w:i/>
              </w:rPr>
              <w:t>manuscript under review for submission)</w:t>
            </w:r>
          </w:p>
          <w:p w14:paraId="06EA67A1" w14:textId="73F874A3" w:rsidR="00632238" w:rsidRDefault="00632238" w:rsidP="00DB658D">
            <w:pPr>
              <w:pStyle w:val="ListParagraph"/>
              <w:numPr>
                <w:ilvl w:val="0"/>
                <w:numId w:val="4"/>
              </w:numPr>
              <w:rPr>
                <w:rFonts w:ascii="Arial" w:hAnsi="Arial" w:cs="Arial"/>
              </w:rPr>
            </w:pPr>
            <w:r w:rsidRPr="00632238">
              <w:rPr>
                <w:rFonts w:ascii="Arial" w:hAnsi="Arial" w:cs="Arial"/>
              </w:rPr>
              <w:t>An international survey of cleaning and disinfection practices in the healthcare environment</w:t>
            </w:r>
            <w:r>
              <w:rPr>
                <w:rFonts w:ascii="Arial" w:hAnsi="Arial" w:cs="Arial"/>
              </w:rPr>
              <w:t xml:space="preserve"> (submitted manuscript to </w:t>
            </w:r>
            <w:r w:rsidRPr="00632238">
              <w:rPr>
                <w:rFonts w:ascii="Arial" w:hAnsi="Arial" w:cs="Arial"/>
                <w:i/>
              </w:rPr>
              <w:t>Journal of Hospital Infection</w:t>
            </w:r>
            <w:r w:rsidR="00EC54EB">
              <w:rPr>
                <w:rFonts w:ascii="Arial" w:hAnsi="Arial" w:cs="Arial"/>
              </w:rPr>
              <w:t xml:space="preserve"> March 2018</w:t>
            </w:r>
            <w:r>
              <w:rPr>
                <w:rFonts w:ascii="Arial" w:hAnsi="Arial" w:cs="Arial"/>
              </w:rPr>
              <w:t>)</w:t>
            </w:r>
          </w:p>
          <w:p w14:paraId="180F7085" w14:textId="77777777" w:rsidR="006953B1" w:rsidRDefault="00DB658D" w:rsidP="006953B1">
            <w:pPr>
              <w:pStyle w:val="ListParagraph"/>
              <w:numPr>
                <w:ilvl w:val="0"/>
                <w:numId w:val="4"/>
              </w:numPr>
              <w:rPr>
                <w:rFonts w:ascii="Arial" w:hAnsi="Arial" w:cs="Arial"/>
              </w:rPr>
            </w:pPr>
            <w:r w:rsidRPr="00DB658D">
              <w:rPr>
                <w:rFonts w:ascii="Arial" w:hAnsi="Arial" w:cs="Arial"/>
              </w:rPr>
              <w:t xml:space="preserve">EUCIC-SHEA-ISAC Infection Prevention and Control Training course </w:t>
            </w:r>
            <w:r>
              <w:rPr>
                <w:rFonts w:ascii="Arial" w:hAnsi="Arial" w:cs="Arial"/>
              </w:rPr>
              <w:t xml:space="preserve">(November </w:t>
            </w:r>
            <w:r w:rsidR="003B7082">
              <w:rPr>
                <w:rFonts w:ascii="Arial" w:hAnsi="Arial" w:cs="Arial"/>
              </w:rPr>
              <w:t xml:space="preserve">4-6, </w:t>
            </w:r>
            <w:r>
              <w:rPr>
                <w:rFonts w:ascii="Arial" w:hAnsi="Arial" w:cs="Arial"/>
              </w:rPr>
              <w:t>2018</w:t>
            </w:r>
            <w:r w:rsidRPr="00DB658D">
              <w:rPr>
                <w:rFonts w:ascii="Arial" w:hAnsi="Arial" w:cs="Arial"/>
              </w:rPr>
              <w:t>)</w:t>
            </w:r>
            <w:r>
              <w:rPr>
                <w:rFonts w:ascii="Arial" w:hAnsi="Arial" w:cs="Arial"/>
              </w:rPr>
              <w:t xml:space="preserve">, </w:t>
            </w:r>
            <w:r w:rsidR="000F4A0E">
              <w:rPr>
                <w:rFonts w:ascii="Arial" w:hAnsi="Arial" w:cs="Arial"/>
              </w:rPr>
              <w:t>Malaysia</w:t>
            </w:r>
          </w:p>
          <w:p w14:paraId="7508E761" w14:textId="77666271" w:rsidR="006953B1" w:rsidRPr="006953B1" w:rsidRDefault="006953B1" w:rsidP="006953B1">
            <w:pPr>
              <w:pStyle w:val="ListParagraph"/>
              <w:numPr>
                <w:ilvl w:val="0"/>
                <w:numId w:val="4"/>
              </w:numPr>
              <w:rPr>
                <w:rFonts w:ascii="Arial" w:hAnsi="Arial" w:cs="Arial"/>
              </w:rPr>
            </w:pPr>
            <w:r>
              <w:rPr>
                <w:rFonts w:ascii="Arial" w:hAnsi="Arial" w:cs="Arial"/>
              </w:rPr>
              <w:t xml:space="preserve">? A potential project on </w:t>
            </w:r>
            <w:r w:rsidRPr="006953B1">
              <w:rPr>
                <w:rFonts w:ascii="Arial" w:hAnsi="Arial" w:cs="Arial"/>
              </w:rPr>
              <w:t xml:space="preserve">IPC and </w:t>
            </w:r>
            <w:r w:rsidRPr="006953B1">
              <w:rPr>
                <w:rFonts w:ascii="Arial" w:hAnsi="Arial" w:cs="Arial"/>
                <w:i/>
              </w:rPr>
              <w:t xml:space="preserve">Candida </w:t>
            </w:r>
            <w:proofErr w:type="spellStart"/>
            <w:r w:rsidRPr="006953B1">
              <w:rPr>
                <w:rFonts w:ascii="Arial" w:hAnsi="Arial" w:cs="Arial"/>
                <w:i/>
              </w:rPr>
              <w:t>auris</w:t>
            </w:r>
            <w:proofErr w:type="spellEnd"/>
            <w:r>
              <w:rPr>
                <w:rFonts w:ascii="Arial" w:hAnsi="Arial" w:cs="Arial"/>
              </w:rPr>
              <w:t xml:space="preserve"> (expert meeting and publication)</w:t>
            </w:r>
          </w:p>
          <w:p w14:paraId="712168F8" w14:textId="77777777" w:rsidR="006953B1" w:rsidRPr="00DB658D" w:rsidRDefault="006953B1" w:rsidP="006953B1">
            <w:pPr>
              <w:pStyle w:val="ListParagraph"/>
              <w:rPr>
                <w:rFonts w:ascii="Arial" w:hAnsi="Arial" w:cs="Arial"/>
              </w:rPr>
            </w:pPr>
          </w:p>
          <w:p w14:paraId="54FCF4FB" w14:textId="77777777" w:rsidR="00DB658D" w:rsidRPr="00632238" w:rsidRDefault="00DB658D" w:rsidP="00DB658D">
            <w:pPr>
              <w:pStyle w:val="ListParagraph"/>
              <w:rPr>
                <w:rFonts w:ascii="Arial" w:hAnsi="Arial" w:cs="Arial"/>
              </w:rPr>
            </w:pPr>
          </w:p>
          <w:p w14:paraId="2C56543D" w14:textId="77777777" w:rsidR="00632238" w:rsidRPr="00632238" w:rsidRDefault="00632238" w:rsidP="00C465D8">
            <w:pPr>
              <w:pStyle w:val="ListParagraph"/>
              <w:rPr>
                <w:rFonts w:ascii="Arial" w:hAnsi="Arial" w:cs="Arial"/>
              </w:rPr>
            </w:pPr>
          </w:p>
          <w:p w14:paraId="09ABA851" w14:textId="77777777" w:rsidR="00576D30" w:rsidRPr="00576D30" w:rsidRDefault="00576D30" w:rsidP="00576D30">
            <w:pPr>
              <w:ind w:left="360"/>
            </w:pPr>
          </w:p>
          <w:p w14:paraId="74D56AC3" w14:textId="77777777" w:rsidR="00193932" w:rsidRDefault="00193932" w:rsidP="00193932">
            <w:pPr>
              <w:rPr>
                <w:rFonts w:ascii="Calibri" w:hAnsi="Calibri"/>
                <w:sz w:val="22"/>
                <w:szCs w:val="22"/>
              </w:rPr>
            </w:pPr>
          </w:p>
          <w:p w14:paraId="3A6DA9CF" w14:textId="77777777" w:rsidR="00193932" w:rsidRDefault="00193932" w:rsidP="00193932">
            <w:pPr>
              <w:rPr>
                <w:rFonts w:ascii="Calibri" w:hAnsi="Calibri"/>
                <w:sz w:val="22"/>
                <w:szCs w:val="22"/>
              </w:rPr>
            </w:pPr>
          </w:p>
          <w:p w14:paraId="1C18447E" w14:textId="77777777" w:rsidR="00193932" w:rsidRDefault="00193932" w:rsidP="00193932">
            <w:pPr>
              <w:rPr>
                <w:rFonts w:ascii="Calibri" w:hAnsi="Calibri"/>
                <w:sz w:val="22"/>
                <w:szCs w:val="22"/>
              </w:rPr>
            </w:pPr>
          </w:p>
          <w:p w14:paraId="6A084487" w14:textId="77777777" w:rsidR="00193932" w:rsidRDefault="00193932" w:rsidP="00193932">
            <w:pPr>
              <w:rPr>
                <w:rFonts w:ascii="Calibri" w:hAnsi="Calibri"/>
                <w:sz w:val="22"/>
                <w:szCs w:val="22"/>
              </w:rPr>
            </w:pPr>
          </w:p>
          <w:p w14:paraId="5A39D611" w14:textId="77777777" w:rsidR="00193932" w:rsidRDefault="00193932" w:rsidP="00193932">
            <w:pPr>
              <w:rPr>
                <w:rFonts w:ascii="Calibri" w:hAnsi="Calibri"/>
                <w:sz w:val="22"/>
                <w:szCs w:val="22"/>
              </w:rPr>
            </w:pPr>
          </w:p>
        </w:tc>
      </w:tr>
    </w:tbl>
    <w:p w14:paraId="7188ED13" w14:textId="2E51ABAE" w:rsidR="004C4C62" w:rsidRDefault="004C4C62" w:rsidP="004C4C62">
      <w:pPr>
        <w:rPr>
          <w:rFonts w:ascii="Calibri" w:hAnsi="Calibri"/>
          <w:b/>
          <w:sz w:val="22"/>
          <w:szCs w:val="22"/>
          <w:u w:val="single"/>
        </w:rPr>
      </w:pPr>
    </w:p>
    <w:tbl>
      <w:tblPr>
        <w:tblStyle w:val="TableGrid"/>
        <w:tblW w:w="9385" w:type="dxa"/>
        <w:tblInd w:w="108" w:type="dxa"/>
        <w:tblLook w:val="04A0" w:firstRow="1" w:lastRow="0" w:firstColumn="1" w:lastColumn="0" w:noHBand="0" w:noVBand="1"/>
      </w:tblPr>
      <w:tblGrid>
        <w:gridCol w:w="2722"/>
        <w:gridCol w:w="6663"/>
      </w:tblGrid>
      <w:tr w:rsidR="005B0019" w:rsidRPr="00653B06" w14:paraId="74942F86" w14:textId="77777777" w:rsidTr="00193932">
        <w:tc>
          <w:tcPr>
            <w:tcW w:w="9385" w:type="dxa"/>
            <w:gridSpan w:val="2"/>
            <w:shd w:val="clear" w:color="auto" w:fill="83CFD9"/>
          </w:tcPr>
          <w:p w14:paraId="2CFBDBC7" w14:textId="77777777" w:rsidR="005B0019" w:rsidRPr="005B0019" w:rsidRDefault="005B0019" w:rsidP="005B0019">
            <w:pPr>
              <w:pStyle w:val="ListParagraph"/>
              <w:numPr>
                <w:ilvl w:val="0"/>
                <w:numId w:val="2"/>
              </w:numPr>
              <w:rPr>
                <w:b/>
                <w:szCs w:val="24"/>
              </w:rPr>
            </w:pPr>
            <w:r w:rsidRPr="005B0019">
              <w:rPr>
                <w:b/>
                <w:szCs w:val="24"/>
              </w:rPr>
              <w:t>Website</w:t>
            </w:r>
          </w:p>
          <w:p w14:paraId="552B2E18" w14:textId="77777777" w:rsidR="005B0019" w:rsidRPr="00653B06" w:rsidRDefault="005B0019" w:rsidP="00DB658D">
            <w:pPr>
              <w:rPr>
                <w:rFonts w:ascii="Calibri" w:hAnsi="Calibri"/>
                <w:sz w:val="22"/>
                <w:szCs w:val="22"/>
              </w:rPr>
            </w:pPr>
          </w:p>
        </w:tc>
      </w:tr>
      <w:tr w:rsidR="005B0019" w:rsidRPr="00653B06" w14:paraId="60453BEC" w14:textId="77777777" w:rsidTr="00193932">
        <w:trPr>
          <w:trHeight w:val="1998"/>
        </w:trPr>
        <w:tc>
          <w:tcPr>
            <w:tcW w:w="2722" w:type="dxa"/>
            <w:shd w:val="clear" w:color="auto" w:fill="2E74B5" w:themeFill="accent1" w:themeFillShade="BF"/>
          </w:tcPr>
          <w:p w14:paraId="73F01B97" w14:textId="77777777" w:rsidR="005B0019" w:rsidRPr="00A64AFA" w:rsidRDefault="005B0019" w:rsidP="00DB658D">
            <w:pPr>
              <w:rPr>
                <w:rFonts w:ascii="Calibri" w:hAnsi="Calibri"/>
                <w:b/>
                <w:color w:val="FFFFFF" w:themeColor="background1"/>
                <w:sz w:val="32"/>
                <w:szCs w:val="24"/>
              </w:rPr>
            </w:pPr>
            <w:r w:rsidRPr="00A64AFA">
              <w:rPr>
                <w:rFonts w:ascii="Calibri" w:hAnsi="Calibri"/>
                <w:b/>
                <w:color w:val="FFFFFF" w:themeColor="background1"/>
                <w:sz w:val="32"/>
                <w:szCs w:val="24"/>
              </w:rPr>
              <w:t xml:space="preserve">Updates </w:t>
            </w:r>
          </w:p>
          <w:p w14:paraId="5D5F700E" w14:textId="77777777" w:rsidR="005B0019" w:rsidRPr="00193932" w:rsidRDefault="005B0019" w:rsidP="00DB658D">
            <w:pPr>
              <w:rPr>
                <w:rFonts w:ascii="Calibri" w:hAnsi="Calibri"/>
                <w:b/>
                <w:i/>
                <w:color w:val="FFFFFF" w:themeColor="background1"/>
                <w:sz w:val="18"/>
                <w:szCs w:val="18"/>
              </w:rPr>
            </w:pPr>
          </w:p>
          <w:p w14:paraId="315AC132" w14:textId="77777777" w:rsidR="005B0019" w:rsidRPr="00193932" w:rsidRDefault="005B0019" w:rsidP="005B0019">
            <w:pPr>
              <w:jc w:val="left"/>
              <w:rPr>
                <w:rFonts w:ascii="Calibri" w:hAnsi="Calibri"/>
                <w:b/>
                <w:i/>
                <w:color w:val="FFFFFF" w:themeColor="background1"/>
                <w:sz w:val="18"/>
                <w:szCs w:val="18"/>
              </w:rPr>
            </w:pPr>
            <w:r w:rsidRPr="00193932">
              <w:rPr>
                <w:rFonts w:ascii="Calibri" w:hAnsi="Calibri"/>
                <w:b/>
                <w:i/>
                <w:color w:val="FFFFFF" w:themeColor="background1"/>
                <w:sz w:val="18"/>
                <w:szCs w:val="18"/>
              </w:rPr>
              <w:t>Please pro</w:t>
            </w:r>
            <w:r w:rsidR="007B513F" w:rsidRPr="00193932">
              <w:rPr>
                <w:rFonts w:ascii="Calibri" w:hAnsi="Calibri"/>
                <w:b/>
                <w:i/>
                <w:color w:val="FFFFFF" w:themeColor="background1"/>
                <w:sz w:val="18"/>
                <w:szCs w:val="18"/>
              </w:rPr>
              <w:t>vide details here of any updates</w:t>
            </w:r>
            <w:r w:rsidRPr="00193932">
              <w:rPr>
                <w:rFonts w:ascii="Calibri" w:hAnsi="Calibri"/>
                <w:b/>
                <w:i/>
                <w:color w:val="FFFFFF" w:themeColor="background1"/>
                <w:sz w:val="18"/>
                <w:szCs w:val="18"/>
              </w:rPr>
              <w:t xml:space="preserve"> to be made to your section of the ISC website</w:t>
            </w:r>
            <w:r w:rsidR="007B513F" w:rsidRPr="00193932">
              <w:rPr>
                <w:rFonts w:ascii="Calibri" w:hAnsi="Calibri"/>
                <w:b/>
                <w:i/>
                <w:color w:val="FFFFFF" w:themeColor="background1"/>
                <w:sz w:val="18"/>
                <w:szCs w:val="18"/>
              </w:rPr>
              <w:t xml:space="preserve"> (</w:t>
            </w:r>
            <w:r w:rsidRPr="00193932">
              <w:rPr>
                <w:rFonts w:ascii="Calibri" w:hAnsi="Calibri"/>
                <w:b/>
                <w:i/>
                <w:color w:val="FFFFFF" w:themeColor="background1"/>
                <w:sz w:val="18"/>
                <w:szCs w:val="18"/>
              </w:rPr>
              <w:t>if required</w:t>
            </w:r>
            <w:r w:rsidR="007B513F" w:rsidRPr="00193932">
              <w:rPr>
                <w:rFonts w:ascii="Calibri" w:hAnsi="Calibri"/>
                <w:b/>
                <w:i/>
                <w:color w:val="FFFFFF" w:themeColor="background1"/>
                <w:sz w:val="18"/>
                <w:szCs w:val="18"/>
              </w:rPr>
              <w:t>)</w:t>
            </w:r>
          </w:p>
          <w:p w14:paraId="01B27B87" w14:textId="77777777" w:rsidR="005B0019" w:rsidRPr="00193932" w:rsidRDefault="005B0019" w:rsidP="00DB658D">
            <w:pPr>
              <w:rPr>
                <w:rFonts w:ascii="Calibri" w:hAnsi="Calibri"/>
                <w:b/>
                <w:color w:val="FFFFFF" w:themeColor="background1"/>
                <w:sz w:val="22"/>
                <w:szCs w:val="22"/>
              </w:rPr>
            </w:pPr>
          </w:p>
          <w:p w14:paraId="37398DC9" w14:textId="77777777" w:rsidR="005B0019" w:rsidRPr="00653B06" w:rsidRDefault="005B0019" w:rsidP="00DB658D">
            <w:pPr>
              <w:rPr>
                <w:rFonts w:ascii="Calibri" w:hAnsi="Calibri"/>
                <w:b/>
                <w:sz w:val="22"/>
                <w:szCs w:val="22"/>
              </w:rPr>
            </w:pPr>
          </w:p>
        </w:tc>
        <w:tc>
          <w:tcPr>
            <w:tcW w:w="6663" w:type="dxa"/>
          </w:tcPr>
          <w:p w14:paraId="36012426" w14:textId="77777777" w:rsidR="005B0019" w:rsidRDefault="005B0019" w:rsidP="00DB658D">
            <w:pPr>
              <w:rPr>
                <w:rFonts w:ascii="Calibri" w:hAnsi="Calibri"/>
                <w:sz w:val="22"/>
                <w:szCs w:val="22"/>
              </w:rPr>
            </w:pPr>
          </w:p>
          <w:p w14:paraId="64D4A543" w14:textId="77777777" w:rsidR="007B513F" w:rsidRDefault="007B513F" w:rsidP="00DB658D">
            <w:pPr>
              <w:rPr>
                <w:rFonts w:ascii="Calibri" w:hAnsi="Calibri"/>
                <w:sz w:val="22"/>
                <w:szCs w:val="22"/>
              </w:rPr>
            </w:pPr>
          </w:p>
          <w:p w14:paraId="4CD4E4EA" w14:textId="77777777" w:rsidR="007B513F" w:rsidRDefault="007B513F" w:rsidP="00DB658D">
            <w:pPr>
              <w:rPr>
                <w:rFonts w:ascii="Calibri" w:hAnsi="Calibri"/>
                <w:sz w:val="22"/>
                <w:szCs w:val="22"/>
              </w:rPr>
            </w:pPr>
          </w:p>
          <w:p w14:paraId="1E5EBC3A" w14:textId="77777777" w:rsidR="007B513F" w:rsidRDefault="007B513F" w:rsidP="00DB658D">
            <w:pPr>
              <w:rPr>
                <w:rFonts w:ascii="Calibri" w:hAnsi="Calibri"/>
                <w:sz w:val="22"/>
                <w:szCs w:val="22"/>
              </w:rPr>
            </w:pPr>
          </w:p>
          <w:p w14:paraId="3367C108" w14:textId="0B156949" w:rsidR="007B513F" w:rsidRDefault="00C465D8" w:rsidP="00DB658D">
            <w:pPr>
              <w:rPr>
                <w:rFonts w:ascii="Calibri" w:hAnsi="Calibri"/>
                <w:sz w:val="22"/>
                <w:szCs w:val="22"/>
              </w:rPr>
            </w:pPr>
            <w:r>
              <w:rPr>
                <w:rFonts w:ascii="Calibri" w:hAnsi="Calibri"/>
                <w:sz w:val="22"/>
                <w:szCs w:val="22"/>
              </w:rPr>
              <w:t>Not applicable</w:t>
            </w:r>
          </w:p>
          <w:p w14:paraId="2E652015" w14:textId="77777777" w:rsidR="005B0019" w:rsidRDefault="005B0019" w:rsidP="00DB658D">
            <w:pPr>
              <w:rPr>
                <w:rFonts w:ascii="Calibri" w:hAnsi="Calibri"/>
                <w:sz w:val="22"/>
                <w:szCs w:val="22"/>
              </w:rPr>
            </w:pPr>
          </w:p>
          <w:p w14:paraId="788C86BD" w14:textId="77777777" w:rsidR="00193932" w:rsidRDefault="00193932" w:rsidP="00DB658D">
            <w:pPr>
              <w:rPr>
                <w:rFonts w:ascii="Calibri" w:hAnsi="Calibri"/>
                <w:sz w:val="22"/>
                <w:szCs w:val="22"/>
              </w:rPr>
            </w:pPr>
          </w:p>
          <w:p w14:paraId="4219FAF1" w14:textId="77777777" w:rsidR="00193932" w:rsidRDefault="00193932" w:rsidP="00DB658D">
            <w:pPr>
              <w:rPr>
                <w:rFonts w:ascii="Calibri" w:hAnsi="Calibri"/>
                <w:sz w:val="22"/>
                <w:szCs w:val="22"/>
              </w:rPr>
            </w:pPr>
          </w:p>
          <w:p w14:paraId="79BCDA2C" w14:textId="77777777" w:rsidR="00193932" w:rsidRDefault="00193932" w:rsidP="00DB658D">
            <w:pPr>
              <w:rPr>
                <w:rFonts w:ascii="Calibri" w:hAnsi="Calibri"/>
                <w:sz w:val="22"/>
                <w:szCs w:val="22"/>
              </w:rPr>
            </w:pPr>
          </w:p>
          <w:p w14:paraId="5D0AB608" w14:textId="77777777" w:rsidR="00193932" w:rsidRDefault="00193932" w:rsidP="00DB658D">
            <w:pPr>
              <w:rPr>
                <w:rFonts w:ascii="Calibri" w:hAnsi="Calibri"/>
                <w:sz w:val="22"/>
                <w:szCs w:val="22"/>
              </w:rPr>
            </w:pPr>
          </w:p>
          <w:p w14:paraId="7EF6280B" w14:textId="77777777" w:rsidR="00193932" w:rsidRDefault="00193932" w:rsidP="00DB658D">
            <w:pPr>
              <w:rPr>
                <w:rFonts w:ascii="Calibri" w:hAnsi="Calibri"/>
                <w:sz w:val="22"/>
                <w:szCs w:val="22"/>
              </w:rPr>
            </w:pPr>
          </w:p>
          <w:p w14:paraId="446B37B7" w14:textId="77777777" w:rsidR="00193932" w:rsidRPr="00653B06" w:rsidRDefault="00193932" w:rsidP="00DB658D">
            <w:pPr>
              <w:rPr>
                <w:rFonts w:ascii="Calibri" w:hAnsi="Calibri"/>
                <w:sz w:val="22"/>
                <w:szCs w:val="22"/>
              </w:rPr>
            </w:pPr>
          </w:p>
        </w:tc>
      </w:tr>
    </w:tbl>
    <w:p w14:paraId="5B18C1C5" w14:textId="77777777" w:rsidR="005B0019" w:rsidRPr="00CB62E5" w:rsidRDefault="005B0019" w:rsidP="004C4C62">
      <w:pPr>
        <w:rPr>
          <w:rFonts w:ascii="Calibri" w:hAnsi="Calibri"/>
          <w:b/>
          <w:sz w:val="22"/>
          <w:szCs w:val="22"/>
          <w:u w:val="single"/>
        </w:rPr>
      </w:pPr>
    </w:p>
    <w:tbl>
      <w:tblPr>
        <w:tblStyle w:val="TableGrid"/>
        <w:tblW w:w="9399" w:type="dxa"/>
        <w:tblInd w:w="108" w:type="dxa"/>
        <w:tblLook w:val="04A0" w:firstRow="1" w:lastRow="0" w:firstColumn="1" w:lastColumn="0" w:noHBand="0" w:noVBand="1"/>
      </w:tblPr>
      <w:tblGrid>
        <w:gridCol w:w="4430"/>
        <w:gridCol w:w="4969"/>
      </w:tblGrid>
      <w:tr w:rsidR="00653B06" w:rsidRPr="00AD6BD3" w14:paraId="016CFE23" w14:textId="77777777" w:rsidTr="00FA705A">
        <w:trPr>
          <w:trHeight w:val="294"/>
        </w:trPr>
        <w:tc>
          <w:tcPr>
            <w:tcW w:w="4430" w:type="dxa"/>
            <w:shd w:val="clear" w:color="auto" w:fill="2E74B5" w:themeFill="accent1" w:themeFillShade="BF"/>
          </w:tcPr>
          <w:p w14:paraId="5FCE9821" w14:textId="77777777" w:rsidR="00653B06" w:rsidRPr="00193932" w:rsidRDefault="00653B06" w:rsidP="00DB658D">
            <w:pPr>
              <w:rPr>
                <w:rFonts w:ascii="Calibri" w:hAnsi="Calibri"/>
                <w:b/>
                <w:color w:val="FFFFFF" w:themeColor="background1"/>
                <w:sz w:val="22"/>
                <w:szCs w:val="22"/>
              </w:rPr>
            </w:pPr>
            <w:r w:rsidRPr="00193932">
              <w:rPr>
                <w:rFonts w:ascii="Calibri" w:hAnsi="Calibri"/>
                <w:b/>
                <w:color w:val="FFFFFF" w:themeColor="background1"/>
                <w:sz w:val="22"/>
                <w:szCs w:val="22"/>
              </w:rPr>
              <w:t>Request completed by</w:t>
            </w:r>
          </w:p>
          <w:p w14:paraId="13AF039B" w14:textId="77777777" w:rsidR="00653B06" w:rsidRPr="00193932" w:rsidRDefault="00653B06" w:rsidP="00DB658D">
            <w:pPr>
              <w:rPr>
                <w:rFonts w:ascii="Calibri" w:hAnsi="Calibri"/>
                <w:b/>
                <w:color w:val="FFFFFF" w:themeColor="background1"/>
                <w:sz w:val="22"/>
                <w:szCs w:val="22"/>
              </w:rPr>
            </w:pPr>
          </w:p>
        </w:tc>
        <w:tc>
          <w:tcPr>
            <w:tcW w:w="4969" w:type="dxa"/>
          </w:tcPr>
          <w:p w14:paraId="3C2A0E13" w14:textId="77777777" w:rsidR="00653B06" w:rsidRDefault="008D3B5A" w:rsidP="00DB658D">
            <w:pPr>
              <w:rPr>
                <w:rFonts w:ascii="Calibri" w:hAnsi="Calibri"/>
                <w:sz w:val="22"/>
                <w:szCs w:val="22"/>
                <w:lang w:val="pt-BR"/>
              </w:rPr>
            </w:pPr>
            <w:r>
              <w:rPr>
                <w:rFonts w:ascii="Calibri" w:hAnsi="Calibri"/>
                <w:sz w:val="22"/>
                <w:szCs w:val="22"/>
                <w:lang w:val="pt-BR"/>
              </w:rPr>
              <w:t>Andreas Voss</w:t>
            </w:r>
          </w:p>
          <w:p w14:paraId="346AD4A8" w14:textId="77777777" w:rsidR="008D3B5A" w:rsidRPr="00AD6BD3" w:rsidRDefault="008D3B5A" w:rsidP="00DB658D">
            <w:pPr>
              <w:rPr>
                <w:rFonts w:ascii="Calibri" w:hAnsi="Calibri"/>
                <w:sz w:val="22"/>
                <w:szCs w:val="22"/>
                <w:lang w:val="pt-BR"/>
              </w:rPr>
            </w:pPr>
            <w:r>
              <w:rPr>
                <w:rFonts w:ascii="Calibri" w:hAnsi="Calibri"/>
                <w:sz w:val="22"/>
                <w:szCs w:val="22"/>
                <w:lang w:val="pt-BR"/>
              </w:rPr>
              <w:t>Ermira Tartari</w:t>
            </w:r>
          </w:p>
        </w:tc>
      </w:tr>
      <w:tr w:rsidR="00653B06" w:rsidRPr="00653B06" w14:paraId="7802AF3D" w14:textId="77777777" w:rsidTr="00FA705A">
        <w:trPr>
          <w:trHeight w:val="180"/>
        </w:trPr>
        <w:tc>
          <w:tcPr>
            <w:tcW w:w="4430" w:type="dxa"/>
            <w:shd w:val="clear" w:color="auto" w:fill="2E74B5" w:themeFill="accent1" w:themeFillShade="BF"/>
          </w:tcPr>
          <w:p w14:paraId="4D5E34AB" w14:textId="77777777" w:rsidR="00653B06" w:rsidRPr="00193932" w:rsidRDefault="00653B06" w:rsidP="00DB658D">
            <w:pPr>
              <w:rPr>
                <w:rFonts w:ascii="Calibri" w:hAnsi="Calibri"/>
                <w:b/>
                <w:color w:val="FFFFFF" w:themeColor="background1"/>
                <w:sz w:val="22"/>
                <w:szCs w:val="22"/>
              </w:rPr>
            </w:pPr>
            <w:r w:rsidRPr="00193932">
              <w:rPr>
                <w:rFonts w:ascii="Calibri" w:hAnsi="Calibri"/>
                <w:b/>
                <w:color w:val="FFFFFF" w:themeColor="background1"/>
                <w:sz w:val="22"/>
                <w:szCs w:val="22"/>
              </w:rPr>
              <w:t>Date of completion</w:t>
            </w:r>
          </w:p>
          <w:p w14:paraId="3217678E" w14:textId="77777777" w:rsidR="00653B06" w:rsidRPr="00193932" w:rsidRDefault="00653B06" w:rsidP="00DB658D">
            <w:pPr>
              <w:rPr>
                <w:rFonts w:ascii="Calibri" w:hAnsi="Calibri"/>
                <w:b/>
                <w:color w:val="FFFFFF" w:themeColor="background1"/>
                <w:sz w:val="22"/>
                <w:szCs w:val="22"/>
              </w:rPr>
            </w:pPr>
          </w:p>
        </w:tc>
        <w:tc>
          <w:tcPr>
            <w:tcW w:w="4969" w:type="dxa"/>
          </w:tcPr>
          <w:p w14:paraId="46EC72F3" w14:textId="77777777" w:rsidR="00653B06" w:rsidRPr="00653B06" w:rsidRDefault="008D3B5A" w:rsidP="00DB658D">
            <w:pPr>
              <w:rPr>
                <w:rFonts w:ascii="Calibri" w:hAnsi="Calibri"/>
                <w:sz w:val="22"/>
                <w:szCs w:val="22"/>
              </w:rPr>
            </w:pPr>
            <w:r>
              <w:rPr>
                <w:rFonts w:ascii="Calibri" w:hAnsi="Calibri"/>
                <w:sz w:val="22"/>
                <w:szCs w:val="22"/>
              </w:rPr>
              <w:t>20/03/2018</w:t>
            </w:r>
          </w:p>
        </w:tc>
      </w:tr>
    </w:tbl>
    <w:p w14:paraId="1A09A4A2" w14:textId="77777777" w:rsidR="0063378B" w:rsidRPr="00CB62E5" w:rsidRDefault="0063378B" w:rsidP="00FA705A">
      <w:pPr>
        <w:rPr>
          <w:rFonts w:ascii="Calibri" w:hAnsi="Calibri"/>
          <w:sz w:val="22"/>
          <w:szCs w:val="22"/>
        </w:rPr>
      </w:pPr>
    </w:p>
    <w:sectPr w:rsidR="0063378B" w:rsidRPr="00CB62E5" w:rsidSect="00665390">
      <w:footerReference w:type="default" r:id="rId10"/>
      <w:pgSz w:w="12240" w:h="15840" w:code="1"/>
      <w:pgMar w:top="851" w:right="1418" w:bottom="567"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68274" w14:textId="77777777" w:rsidR="00A660A5" w:rsidRDefault="00A660A5">
      <w:r>
        <w:separator/>
      </w:r>
    </w:p>
  </w:endnote>
  <w:endnote w:type="continuationSeparator" w:id="0">
    <w:p w14:paraId="635A1F81" w14:textId="77777777" w:rsidR="00A660A5" w:rsidRDefault="00A6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DA7B" w14:textId="77777777" w:rsidR="00DB658D" w:rsidRDefault="00DB658D">
    <w:pPr>
      <w:pStyle w:val="Footer"/>
      <w:rPr>
        <w:rFonts w:ascii="Franklin Gothic Book" w:hAnsi="Franklin Gothic Book"/>
        <w:sz w:val="18"/>
        <w:szCs w:val="18"/>
      </w:rPr>
    </w:pPr>
    <w:r>
      <w:rPr>
        <w:rFonts w:ascii="Franklin Gothic Book" w:hAnsi="Franklin Gothic Book"/>
        <w:sz w:val="18"/>
        <w:szCs w:val="18"/>
      </w:rPr>
      <w:t>ISAC Working Groups - Annual Report 2017</w:t>
    </w:r>
  </w:p>
  <w:p w14:paraId="211B811E" w14:textId="77777777" w:rsidR="00DB658D" w:rsidRPr="009F61E5" w:rsidRDefault="00DB658D" w:rsidP="0017032A">
    <w:pPr>
      <w:pStyle w:val="Footer"/>
      <w:jc w:val="right"/>
      <w:rPr>
        <w:rFonts w:ascii="Franklin Gothic Book" w:hAnsi="Franklin Gothic Book"/>
        <w:sz w:val="22"/>
        <w:szCs w:val="22"/>
      </w:rPr>
    </w:pPr>
    <w:r w:rsidRPr="009F61E5">
      <w:rPr>
        <w:rStyle w:val="PageNumber"/>
        <w:rFonts w:ascii="Franklin Gothic Book" w:hAnsi="Franklin Gothic Book"/>
        <w:sz w:val="22"/>
        <w:szCs w:val="22"/>
      </w:rPr>
      <w:fldChar w:fldCharType="begin"/>
    </w:r>
    <w:r w:rsidRPr="009F61E5">
      <w:rPr>
        <w:rStyle w:val="PageNumber"/>
        <w:rFonts w:ascii="Franklin Gothic Book" w:hAnsi="Franklin Gothic Book"/>
        <w:sz w:val="22"/>
        <w:szCs w:val="22"/>
      </w:rPr>
      <w:instrText xml:space="preserve"> PAGE </w:instrText>
    </w:r>
    <w:r w:rsidRPr="009F61E5">
      <w:rPr>
        <w:rStyle w:val="PageNumber"/>
        <w:rFonts w:ascii="Franklin Gothic Book" w:hAnsi="Franklin Gothic Book"/>
        <w:sz w:val="22"/>
        <w:szCs w:val="22"/>
      </w:rPr>
      <w:fldChar w:fldCharType="separate"/>
    </w:r>
    <w:r w:rsidR="006953B1">
      <w:rPr>
        <w:rStyle w:val="PageNumber"/>
        <w:rFonts w:ascii="Franklin Gothic Book" w:hAnsi="Franklin Gothic Book"/>
        <w:noProof/>
        <w:sz w:val="22"/>
        <w:szCs w:val="22"/>
      </w:rPr>
      <w:t>3</w:t>
    </w:r>
    <w:r w:rsidRPr="009F61E5">
      <w:rPr>
        <w:rStyle w:val="PageNumber"/>
        <w:rFonts w:ascii="Franklin Gothic Book" w:hAnsi="Franklin Gothic Book"/>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F6317" w14:textId="77777777" w:rsidR="00A660A5" w:rsidRDefault="00A660A5">
      <w:r>
        <w:separator/>
      </w:r>
    </w:p>
  </w:footnote>
  <w:footnote w:type="continuationSeparator" w:id="0">
    <w:p w14:paraId="5CF24CA7" w14:textId="77777777" w:rsidR="00A660A5" w:rsidRDefault="00A66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1BAA"/>
    <w:multiLevelType w:val="hybridMultilevel"/>
    <w:tmpl w:val="07AC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335D8"/>
    <w:multiLevelType w:val="hybridMultilevel"/>
    <w:tmpl w:val="F1E8D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F0BDF"/>
    <w:multiLevelType w:val="hybridMultilevel"/>
    <w:tmpl w:val="DBA4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E3E8A"/>
    <w:multiLevelType w:val="hybridMultilevel"/>
    <w:tmpl w:val="73B0AA2E"/>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D5615"/>
    <w:multiLevelType w:val="hybridMultilevel"/>
    <w:tmpl w:val="61A2F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81438"/>
    <w:multiLevelType w:val="hybridMultilevel"/>
    <w:tmpl w:val="D176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26725"/>
    <w:multiLevelType w:val="hybridMultilevel"/>
    <w:tmpl w:val="7496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D8585D"/>
    <w:multiLevelType w:val="hybridMultilevel"/>
    <w:tmpl w:val="B4AC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536716"/>
    <w:multiLevelType w:val="hybridMultilevel"/>
    <w:tmpl w:val="E642F8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7"/>
  </w:num>
  <w:num w:numId="5">
    <w:abstractNumId w:val="2"/>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pt-BR" w:vendorID="64" w:dllVersion="6" w:nlCheck="1" w:checkStyle="0"/>
  <w:activeWritingStyle w:appName="MSWord" w:lang="en-GB" w:vendorID="64" w:dllVersion="6" w:nlCheck="1" w:checkStyle="1"/>
  <w:activeWritingStyle w:appName="MSWord" w:lang="es-CO"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8"/>
    <w:rsid w:val="0000242F"/>
    <w:rsid w:val="00007156"/>
    <w:rsid w:val="00011717"/>
    <w:rsid w:val="0003180F"/>
    <w:rsid w:val="00037011"/>
    <w:rsid w:val="00073071"/>
    <w:rsid w:val="00081E56"/>
    <w:rsid w:val="00096A81"/>
    <w:rsid w:val="000A16F9"/>
    <w:rsid w:val="000A6594"/>
    <w:rsid w:val="000B3139"/>
    <w:rsid w:val="000B5390"/>
    <w:rsid w:val="000B674C"/>
    <w:rsid w:val="000B7558"/>
    <w:rsid w:val="000D58A7"/>
    <w:rsid w:val="000F0D2C"/>
    <w:rsid w:val="000F4A0E"/>
    <w:rsid w:val="00126B72"/>
    <w:rsid w:val="00141DDA"/>
    <w:rsid w:val="00145421"/>
    <w:rsid w:val="0014551E"/>
    <w:rsid w:val="00153C5B"/>
    <w:rsid w:val="001573E0"/>
    <w:rsid w:val="0016281F"/>
    <w:rsid w:val="0017032A"/>
    <w:rsid w:val="00190DDC"/>
    <w:rsid w:val="00193932"/>
    <w:rsid w:val="001A14F1"/>
    <w:rsid w:val="001A3DE6"/>
    <w:rsid w:val="001D602F"/>
    <w:rsid w:val="001E1650"/>
    <w:rsid w:val="001E1BA6"/>
    <w:rsid w:val="001E4E3A"/>
    <w:rsid w:val="001F1245"/>
    <w:rsid w:val="001F3273"/>
    <w:rsid w:val="001F5951"/>
    <w:rsid w:val="00200427"/>
    <w:rsid w:val="00216C54"/>
    <w:rsid w:val="00242DB8"/>
    <w:rsid w:val="00244D9B"/>
    <w:rsid w:val="00251107"/>
    <w:rsid w:val="00251377"/>
    <w:rsid w:val="00264AC3"/>
    <w:rsid w:val="0027280A"/>
    <w:rsid w:val="00282C49"/>
    <w:rsid w:val="00286437"/>
    <w:rsid w:val="00287334"/>
    <w:rsid w:val="002A1403"/>
    <w:rsid w:val="002A4524"/>
    <w:rsid w:val="002B3FAD"/>
    <w:rsid w:val="002D45EA"/>
    <w:rsid w:val="00301234"/>
    <w:rsid w:val="00303187"/>
    <w:rsid w:val="003170B3"/>
    <w:rsid w:val="003329B4"/>
    <w:rsid w:val="00335043"/>
    <w:rsid w:val="00342E0D"/>
    <w:rsid w:val="00346D65"/>
    <w:rsid w:val="003707BD"/>
    <w:rsid w:val="00372961"/>
    <w:rsid w:val="003846C8"/>
    <w:rsid w:val="00384975"/>
    <w:rsid w:val="003866AB"/>
    <w:rsid w:val="003B7082"/>
    <w:rsid w:val="003C23C4"/>
    <w:rsid w:val="003E27BE"/>
    <w:rsid w:val="003E54A0"/>
    <w:rsid w:val="003E5F05"/>
    <w:rsid w:val="00404ECB"/>
    <w:rsid w:val="00423B9A"/>
    <w:rsid w:val="00424D1E"/>
    <w:rsid w:val="0043099A"/>
    <w:rsid w:val="004317D0"/>
    <w:rsid w:val="004345B3"/>
    <w:rsid w:val="00444767"/>
    <w:rsid w:val="00445AEF"/>
    <w:rsid w:val="004847BC"/>
    <w:rsid w:val="004A181C"/>
    <w:rsid w:val="004B193B"/>
    <w:rsid w:val="004C4C62"/>
    <w:rsid w:val="004C76E9"/>
    <w:rsid w:val="004C7F5E"/>
    <w:rsid w:val="004D047D"/>
    <w:rsid w:val="004D6DD9"/>
    <w:rsid w:val="004F0164"/>
    <w:rsid w:val="004F56EB"/>
    <w:rsid w:val="00501A9A"/>
    <w:rsid w:val="005231C0"/>
    <w:rsid w:val="0052441D"/>
    <w:rsid w:val="005275A9"/>
    <w:rsid w:val="00532CC6"/>
    <w:rsid w:val="0053451A"/>
    <w:rsid w:val="00543124"/>
    <w:rsid w:val="00545E90"/>
    <w:rsid w:val="00546CA1"/>
    <w:rsid w:val="0055063C"/>
    <w:rsid w:val="005553C3"/>
    <w:rsid w:val="00566FF9"/>
    <w:rsid w:val="00574684"/>
    <w:rsid w:val="00576D30"/>
    <w:rsid w:val="0059025D"/>
    <w:rsid w:val="0059553E"/>
    <w:rsid w:val="005A0EA7"/>
    <w:rsid w:val="005A1737"/>
    <w:rsid w:val="005A6C97"/>
    <w:rsid w:val="005B0019"/>
    <w:rsid w:val="005B33D7"/>
    <w:rsid w:val="005D55DC"/>
    <w:rsid w:val="006028DB"/>
    <w:rsid w:val="0063066A"/>
    <w:rsid w:val="00632238"/>
    <w:rsid w:val="0063378B"/>
    <w:rsid w:val="00643457"/>
    <w:rsid w:val="0064511B"/>
    <w:rsid w:val="00646207"/>
    <w:rsid w:val="00653382"/>
    <w:rsid w:val="00653B06"/>
    <w:rsid w:val="00657164"/>
    <w:rsid w:val="00665390"/>
    <w:rsid w:val="00674BD3"/>
    <w:rsid w:val="0067755E"/>
    <w:rsid w:val="00681F62"/>
    <w:rsid w:val="0069138C"/>
    <w:rsid w:val="00692898"/>
    <w:rsid w:val="00693446"/>
    <w:rsid w:val="00695077"/>
    <w:rsid w:val="006953B1"/>
    <w:rsid w:val="006A31A8"/>
    <w:rsid w:val="006B216E"/>
    <w:rsid w:val="006B74FB"/>
    <w:rsid w:val="006D329C"/>
    <w:rsid w:val="006E5817"/>
    <w:rsid w:val="006E72D3"/>
    <w:rsid w:val="007125A9"/>
    <w:rsid w:val="00713A48"/>
    <w:rsid w:val="00720553"/>
    <w:rsid w:val="00734A33"/>
    <w:rsid w:val="00753671"/>
    <w:rsid w:val="00754446"/>
    <w:rsid w:val="007656CE"/>
    <w:rsid w:val="007823B1"/>
    <w:rsid w:val="00797B67"/>
    <w:rsid w:val="007A1792"/>
    <w:rsid w:val="007B0D74"/>
    <w:rsid w:val="007B109E"/>
    <w:rsid w:val="007B513F"/>
    <w:rsid w:val="007D3F11"/>
    <w:rsid w:val="007F3D3C"/>
    <w:rsid w:val="00802D90"/>
    <w:rsid w:val="00812A5D"/>
    <w:rsid w:val="00820BF2"/>
    <w:rsid w:val="008335B0"/>
    <w:rsid w:val="008473CF"/>
    <w:rsid w:val="00856B5C"/>
    <w:rsid w:val="00867335"/>
    <w:rsid w:val="00875418"/>
    <w:rsid w:val="00892DBB"/>
    <w:rsid w:val="00897FA1"/>
    <w:rsid w:val="008A60C7"/>
    <w:rsid w:val="008D0454"/>
    <w:rsid w:val="008D0E68"/>
    <w:rsid w:val="008D3B5A"/>
    <w:rsid w:val="008E5943"/>
    <w:rsid w:val="008F0C49"/>
    <w:rsid w:val="0090441C"/>
    <w:rsid w:val="00925B8F"/>
    <w:rsid w:val="009344C5"/>
    <w:rsid w:val="00942712"/>
    <w:rsid w:val="00944D71"/>
    <w:rsid w:val="00945041"/>
    <w:rsid w:val="00946EBF"/>
    <w:rsid w:val="009654F6"/>
    <w:rsid w:val="009662E4"/>
    <w:rsid w:val="00980833"/>
    <w:rsid w:val="009873E7"/>
    <w:rsid w:val="009A1604"/>
    <w:rsid w:val="009A1C11"/>
    <w:rsid w:val="009B0BFD"/>
    <w:rsid w:val="009D0154"/>
    <w:rsid w:val="009D7774"/>
    <w:rsid w:val="009E4D9A"/>
    <w:rsid w:val="009E5D6A"/>
    <w:rsid w:val="009F093E"/>
    <w:rsid w:val="009F61E5"/>
    <w:rsid w:val="00A003D8"/>
    <w:rsid w:val="00A07A1F"/>
    <w:rsid w:val="00A223A3"/>
    <w:rsid w:val="00A2595F"/>
    <w:rsid w:val="00A31436"/>
    <w:rsid w:val="00A64AFA"/>
    <w:rsid w:val="00A660A5"/>
    <w:rsid w:val="00A85C09"/>
    <w:rsid w:val="00A91070"/>
    <w:rsid w:val="00A92F44"/>
    <w:rsid w:val="00A962FB"/>
    <w:rsid w:val="00AA2E4D"/>
    <w:rsid w:val="00AC3956"/>
    <w:rsid w:val="00AC3E50"/>
    <w:rsid w:val="00AD6BD3"/>
    <w:rsid w:val="00AD7812"/>
    <w:rsid w:val="00AE0F69"/>
    <w:rsid w:val="00AE372B"/>
    <w:rsid w:val="00B12D02"/>
    <w:rsid w:val="00B14417"/>
    <w:rsid w:val="00B2287A"/>
    <w:rsid w:val="00B34015"/>
    <w:rsid w:val="00B34697"/>
    <w:rsid w:val="00B81747"/>
    <w:rsid w:val="00BA0107"/>
    <w:rsid w:val="00BA0A8E"/>
    <w:rsid w:val="00BA1EBB"/>
    <w:rsid w:val="00BB3FB6"/>
    <w:rsid w:val="00BD4417"/>
    <w:rsid w:val="00C13992"/>
    <w:rsid w:val="00C255E6"/>
    <w:rsid w:val="00C465D8"/>
    <w:rsid w:val="00C50317"/>
    <w:rsid w:val="00C54021"/>
    <w:rsid w:val="00C55EB5"/>
    <w:rsid w:val="00C62CE0"/>
    <w:rsid w:val="00C71EC2"/>
    <w:rsid w:val="00C93C99"/>
    <w:rsid w:val="00CB62E5"/>
    <w:rsid w:val="00CC3CF8"/>
    <w:rsid w:val="00CD40A0"/>
    <w:rsid w:val="00CF3801"/>
    <w:rsid w:val="00D0667D"/>
    <w:rsid w:val="00D16096"/>
    <w:rsid w:val="00D20642"/>
    <w:rsid w:val="00D51932"/>
    <w:rsid w:val="00D60F68"/>
    <w:rsid w:val="00DA025D"/>
    <w:rsid w:val="00DA2F6A"/>
    <w:rsid w:val="00DA478E"/>
    <w:rsid w:val="00DB14CE"/>
    <w:rsid w:val="00DB2404"/>
    <w:rsid w:val="00DB3699"/>
    <w:rsid w:val="00DB6136"/>
    <w:rsid w:val="00DB658D"/>
    <w:rsid w:val="00DC060A"/>
    <w:rsid w:val="00DD1FA9"/>
    <w:rsid w:val="00DD5367"/>
    <w:rsid w:val="00E155D8"/>
    <w:rsid w:val="00E44191"/>
    <w:rsid w:val="00E60834"/>
    <w:rsid w:val="00E82866"/>
    <w:rsid w:val="00E95DDF"/>
    <w:rsid w:val="00EB2727"/>
    <w:rsid w:val="00EB42AB"/>
    <w:rsid w:val="00EC0B1C"/>
    <w:rsid w:val="00EC54EB"/>
    <w:rsid w:val="00ED263C"/>
    <w:rsid w:val="00ED4B3A"/>
    <w:rsid w:val="00EE3A49"/>
    <w:rsid w:val="00EE3CE8"/>
    <w:rsid w:val="00EE6F40"/>
    <w:rsid w:val="00F303C4"/>
    <w:rsid w:val="00F31335"/>
    <w:rsid w:val="00F42923"/>
    <w:rsid w:val="00F5016F"/>
    <w:rsid w:val="00F81CBD"/>
    <w:rsid w:val="00F92DAE"/>
    <w:rsid w:val="00FA1911"/>
    <w:rsid w:val="00FA705A"/>
    <w:rsid w:val="00FC6B9C"/>
    <w:rsid w:val="00FD4DA7"/>
    <w:rsid w:val="00FE4355"/>
    <w:rsid w:val="00FE4B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94892"/>
  <w15:docId w15:val="{2A0D1A10-74EC-4AB4-AE6A-82234003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E68"/>
    <w:pPr>
      <w:overflowPunct w:val="0"/>
      <w:autoSpaceDE w:val="0"/>
      <w:autoSpaceDN w:val="0"/>
      <w:adjustRightInd w:val="0"/>
      <w:jc w:val="both"/>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D0E68"/>
    <w:pPr>
      <w:overflowPunct/>
      <w:autoSpaceDE/>
      <w:autoSpaceDN/>
      <w:adjustRightInd/>
      <w:spacing w:after="160" w:line="240" w:lineRule="exact"/>
      <w:jc w:val="left"/>
    </w:pPr>
    <w:rPr>
      <w:rFonts w:ascii="Tahoma" w:hAnsi="Tahoma" w:cs="Tahoma"/>
      <w:sz w:val="20"/>
    </w:rPr>
  </w:style>
  <w:style w:type="paragraph" w:customStyle="1" w:styleId="DefaultText">
    <w:name w:val="Default Text"/>
    <w:basedOn w:val="Normal"/>
    <w:rsid w:val="008D0454"/>
    <w:pPr>
      <w:jc w:val="left"/>
      <w:textAlignment w:val="auto"/>
    </w:pPr>
    <w:rPr>
      <w:rFonts w:ascii="Arial" w:hAnsi="Arial" w:cs="Arial"/>
      <w:sz w:val="20"/>
    </w:rPr>
  </w:style>
  <w:style w:type="character" w:styleId="Hyperlink">
    <w:name w:val="Hyperlink"/>
    <w:rsid w:val="00566FF9"/>
    <w:rPr>
      <w:color w:val="0000FF"/>
      <w:u w:val="single"/>
    </w:rPr>
  </w:style>
  <w:style w:type="paragraph" w:styleId="Header">
    <w:name w:val="header"/>
    <w:basedOn w:val="Normal"/>
    <w:rsid w:val="009A1604"/>
    <w:pPr>
      <w:tabs>
        <w:tab w:val="center" w:pos="4320"/>
        <w:tab w:val="right" w:pos="8640"/>
      </w:tabs>
    </w:pPr>
  </w:style>
  <w:style w:type="paragraph" w:styleId="Footer">
    <w:name w:val="footer"/>
    <w:basedOn w:val="Normal"/>
    <w:rsid w:val="009A1604"/>
    <w:pPr>
      <w:tabs>
        <w:tab w:val="center" w:pos="4320"/>
        <w:tab w:val="right" w:pos="8640"/>
      </w:tabs>
    </w:pPr>
  </w:style>
  <w:style w:type="character" w:styleId="PageNumber">
    <w:name w:val="page number"/>
    <w:basedOn w:val="DefaultParagraphFont"/>
    <w:rsid w:val="0017032A"/>
  </w:style>
  <w:style w:type="table" w:styleId="TableGrid">
    <w:name w:val="Table Grid"/>
    <w:basedOn w:val="TableNormal"/>
    <w:rsid w:val="004C7F5E"/>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3378B"/>
    <w:rPr>
      <w:rFonts w:ascii="Tahoma" w:hAnsi="Tahoma" w:cs="Tahoma"/>
      <w:sz w:val="16"/>
      <w:szCs w:val="16"/>
    </w:rPr>
  </w:style>
  <w:style w:type="character" w:customStyle="1" w:styleId="BalloonTextChar">
    <w:name w:val="Balloon Text Char"/>
    <w:link w:val="BalloonText"/>
    <w:rsid w:val="0063378B"/>
    <w:rPr>
      <w:rFonts w:ascii="Tahoma" w:hAnsi="Tahoma" w:cs="Tahoma"/>
      <w:sz w:val="16"/>
      <w:szCs w:val="16"/>
      <w:lang w:eastAsia="en-US"/>
    </w:rPr>
  </w:style>
  <w:style w:type="paragraph" w:styleId="NoSpacing">
    <w:name w:val="No Spacing"/>
    <w:uiPriority w:val="1"/>
    <w:qFormat/>
    <w:rsid w:val="00EE3CE8"/>
    <w:pPr>
      <w:overflowPunct w:val="0"/>
      <w:autoSpaceDE w:val="0"/>
      <w:autoSpaceDN w:val="0"/>
      <w:adjustRightInd w:val="0"/>
      <w:jc w:val="both"/>
      <w:textAlignment w:val="baseline"/>
    </w:pPr>
    <w:rPr>
      <w:sz w:val="24"/>
      <w:lang w:eastAsia="en-US"/>
    </w:rPr>
  </w:style>
  <w:style w:type="paragraph" w:styleId="ListParagraph">
    <w:name w:val="List Paragraph"/>
    <w:basedOn w:val="Normal"/>
    <w:uiPriority w:val="34"/>
    <w:qFormat/>
    <w:rsid w:val="00A91070"/>
    <w:pPr>
      <w:overflowPunct/>
      <w:autoSpaceDE/>
      <w:autoSpaceDN/>
      <w:adjustRightInd/>
      <w:ind w:left="720"/>
      <w:jc w:val="left"/>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7250">
      <w:bodyDiv w:val="1"/>
      <w:marLeft w:val="0"/>
      <w:marRight w:val="0"/>
      <w:marTop w:val="0"/>
      <w:marBottom w:val="0"/>
      <w:divBdr>
        <w:top w:val="none" w:sz="0" w:space="0" w:color="auto"/>
        <w:left w:val="none" w:sz="0" w:space="0" w:color="auto"/>
        <w:bottom w:val="none" w:sz="0" w:space="0" w:color="auto"/>
        <w:right w:val="none" w:sz="0" w:space="0" w:color="auto"/>
      </w:divBdr>
    </w:div>
    <w:div w:id="333654482">
      <w:bodyDiv w:val="1"/>
      <w:marLeft w:val="0"/>
      <w:marRight w:val="0"/>
      <w:marTop w:val="0"/>
      <w:marBottom w:val="0"/>
      <w:divBdr>
        <w:top w:val="none" w:sz="0" w:space="0" w:color="auto"/>
        <w:left w:val="none" w:sz="0" w:space="0" w:color="auto"/>
        <w:bottom w:val="none" w:sz="0" w:space="0" w:color="auto"/>
        <w:right w:val="none" w:sz="0" w:space="0" w:color="auto"/>
      </w:divBdr>
    </w:div>
    <w:div w:id="428543620">
      <w:bodyDiv w:val="1"/>
      <w:marLeft w:val="0"/>
      <w:marRight w:val="0"/>
      <w:marTop w:val="0"/>
      <w:marBottom w:val="0"/>
      <w:divBdr>
        <w:top w:val="none" w:sz="0" w:space="0" w:color="auto"/>
        <w:left w:val="none" w:sz="0" w:space="0" w:color="auto"/>
        <w:bottom w:val="none" w:sz="0" w:space="0" w:color="auto"/>
        <w:right w:val="none" w:sz="0" w:space="0" w:color="auto"/>
      </w:divBdr>
    </w:div>
    <w:div w:id="603926372">
      <w:bodyDiv w:val="1"/>
      <w:marLeft w:val="0"/>
      <w:marRight w:val="0"/>
      <w:marTop w:val="0"/>
      <w:marBottom w:val="0"/>
      <w:divBdr>
        <w:top w:val="none" w:sz="0" w:space="0" w:color="auto"/>
        <w:left w:val="none" w:sz="0" w:space="0" w:color="auto"/>
        <w:bottom w:val="none" w:sz="0" w:space="0" w:color="auto"/>
        <w:right w:val="none" w:sz="0" w:space="0" w:color="auto"/>
      </w:divBdr>
    </w:div>
    <w:div w:id="737094747">
      <w:bodyDiv w:val="1"/>
      <w:marLeft w:val="0"/>
      <w:marRight w:val="0"/>
      <w:marTop w:val="0"/>
      <w:marBottom w:val="0"/>
      <w:divBdr>
        <w:top w:val="none" w:sz="0" w:space="0" w:color="auto"/>
        <w:left w:val="none" w:sz="0" w:space="0" w:color="auto"/>
        <w:bottom w:val="none" w:sz="0" w:space="0" w:color="auto"/>
        <w:right w:val="none" w:sz="0" w:space="0" w:color="auto"/>
      </w:divBdr>
    </w:div>
    <w:div w:id="1105687595">
      <w:bodyDiv w:val="1"/>
      <w:marLeft w:val="0"/>
      <w:marRight w:val="0"/>
      <w:marTop w:val="0"/>
      <w:marBottom w:val="0"/>
      <w:divBdr>
        <w:top w:val="none" w:sz="0" w:space="0" w:color="auto"/>
        <w:left w:val="none" w:sz="0" w:space="0" w:color="auto"/>
        <w:bottom w:val="none" w:sz="0" w:space="0" w:color="auto"/>
        <w:right w:val="none" w:sz="0" w:space="0" w:color="auto"/>
      </w:divBdr>
    </w:div>
    <w:div w:id="12047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ngccv@ha.org.h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tjasar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3729</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lpstr>
    </vt:vector>
  </TitlesOfParts>
  <Company>MM</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Jillian Hart</dc:creator>
  <cp:keywords/>
  <cp:lastModifiedBy>Fee Johnstone</cp:lastModifiedBy>
  <cp:revision>2</cp:revision>
  <cp:lastPrinted>2010-11-16T15:38:00Z</cp:lastPrinted>
  <dcterms:created xsi:type="dcterms:W3CDTF">2018-10-17T08:36:00Z</dcterms:created>
  <dcterms:modified xsi:type="dcterms:W3CDTF">2018-10-17T08:36:00Z</dcterms:modified>
</cp:coreProperties>
</file>